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8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5"/>
        <w:gridCol w:w="5190"/>
      </w:tblGrid>
      <w:tr w:rsidR="00000000">
        <w:trPr>
          <w:trHeight w:val="1795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4B99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4B99">
            <w:pPr>
              <w:pStyle w:val="1"/>
              <w:ind w:left="360" w:hanging="360"/>
              <w:jc w:val="center"/>
              <w:rPr>
                <w:sz w:val="22"/>
                <w:szCs w:val="22"/>
              </w:rPr>
            </w:pPr>
          </w:p>
          <w:p w:rsidR="00000000" w:rsidRDefault="00644B99">
            <w:pPr>
              <w:pStyle w:val="1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«УТВЕРЖДАЮ»</w:t>
            </w:r>
          </w:p>
          <w:p w:rsidR="00000000" w:rsidRDefault="00644B99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ООО «Чистые пруды»</w:t>
            </w:r>
          </w:p>
          <w:p w:rsidR="00000000" w:rsidRDefault="00644B99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644B99">
            <w:pPr>
              <w:ind w:left="360" w:hanging="36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000000" w:rsidRDefault="00644B99">
            <w:pPr>
              <w:ind w:left="360" w:hanging="36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000000" w:rsidRDefault="00644B99">
            <w:pPr>
              <w:pStyle w:val="30"/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:rsidR="00000000" w:rsidRDefault="00644B99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О.М. Камшилин </w:t>
            </w:r>
          </w:p>
          <w:p w:rsidR="00000000" w:rsidRDefault="00644B99">
            <w:pPr>
              <w:ind w:left="360" w:hanging="36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000000" w:rsidRDefault="00644B99" w:rsidP="0036635F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«____»________________ 20</w:t>
            </w:r>
            <w:r w:rsidR="0036635F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000000" w:rsidRDefault="00644B99">
      <w:pPr>
        <w:ind w:left="360" w:hanging="360"/>
        <w:jc w:val="center"/>
        <w:rPr>
          <w:rFonts w:ascii="Times New Roman" w:hAnsi="Times New Roman"/>
          <w:b/>
          <w:bCs/>
          <w:sz w:val="24"/>
        </w:rPr>
      </w:pPr>
    </w:p>
    <w:p w:rsidR="00000000" w:rsidRDefault="00644B99">
      <w:pPr>
        <w:ind w:left="36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</w:t>
      </w:r>
      <w:r>
        <w:rPr>
          <w:rFonts w:ascii="Times New Roman" w:hAnsi="Times New Roman"/>
          <w:b/>
          <w:bCs/>
          <w:sz w:val="26"/>
          <w:szCs w:val="26"/>
        </w:rPr>
        <w:t xml:space="preserve">оложение </w:t>
      </w:r>
    </w:p>
    <w:p w:rsidR="00000000" w:rsidRDefault="00644B99">
      <w:pPr>
        <w:ind w:left="36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проведении </w:t>
      </w:r>
      <w:r w:rsidR="0036635F">
        <w:rPr>
          <w:rFonts w:ascii="Times New Roman" w:hAnsi="Times New Roman"/>
          <w:b/>
          <w:bCs/>
          <w:sz w:val="26"/>
          <w:szCs w:val="26"/>
        </w:rPr>
        <w:t xml:space="preserve">Осеннего Кубка 5-й </w:t>
      </w:r>
      <w:proofErr w:type="spellStart"/>
      <w:r w:rsidR="0036635F">
        <w:rPr>
          <w:rFonts w:ascii="Times New Roman" w:hAnsi="Times New Roman"/>
          <w:b/>
          <w:bCs/>
          <w:sz w:val="26"/>
          <w:szCs w:val="26"/>
        </w:rPr>
        <w:t>Карташихи</w:t>
      </w:r>
      <w:proofErr w:type="spellEnd"/>
      <w:r w:rsidR="0036635F">
        <w:rPr>
          <w:rFonts w:ascii="Times New Roman" w:hAnsi="Times New Roman"/>
          <w:b/>
          <w:bCs/>
          <w:sz w:val="26"/>
          <w:szCs w:val="26"/>
        </w:rPr>
        <w:t xml:space="preserve"> 2020</w:t>
      </w:r>
    </w:p>
    <w:p w:rsidR="0036635F" w:rsidRDefault="0036635F">
      <w:pPr>
        <w:ind w:left="36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дисциплине ловля карпа</w:t>
      </w:r>
    </w:p>
    <w:p w:rsidR="00000000" w:rsidRDefault="00644B99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000000" w:rsidRDefault="00644B99">
      <w:pPr>
        <w:ind w:left="360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1. Цели и задачи.</w:t>
      </w:r>
    </w:p>
    <w:p w:rsidR="00000000" w:rsidRDefault="00644B99" w:rsidP="00505703">
      <w:pPr>
        <w:numPr>
          <w:ilvl w:val="0"/>
          <w:numId w:val="1"/>
        </w:numPr>
        <w:tabs>
          <w:tab w:val="clear" w:pos="454"/>
          <w:tab w:val="num" w:pos="567"/>
        </w:tabs>
        <w:ind w:left="567" w:hanging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Популяризация рыболовного спорта, пропаганда современных принципов спортивного рыболовства.</w:t>
      </w:r>
    </w:p>
    <w:p w:rsidR="00000000" w:rsidRDefault="00644B99" w:rsidP="00505703">
      <w:pPr>
        <w:numPr>
          <w:ilvl w:val="0"/>
          <w:numId w:val="1"/>
        </w:numPr>
        <w:tabs>
          <w:tab w:val="clear" w:pos="454"/>
          <w:tab w:val="num" w:pos="567"/>
        </w:tabs>
        <w:ind w:left="567" w:hanging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культуры рыбной ловли, мастерства рыболовов спортсм</w:t>
      </w:r>
      <w:r>
        <w:rPr>
          <w:rFonts w:ascii="Times New Roman" w:hAnsi="Times New Roman"/>
          <w:sz w:val="24"/>
        </w:rPr>
        <w:t>енов.</w:t>
      </w:r>
    </w:p>
    <w:p w:rsidR="00000000" w:rsidRDefault="00644B99" w:rsidP="00505703">
      <w:pPr>
        <w:numPr>
          <w:ilvl w:val="0"/>
          <w:numId w:val="1"/>
        </w:numPr>
        <w:tabs>
          <w:tab w:val="clear" w:pos="454"/>
          <w:tab w:val="num" w:pos="567"/>
        </w:tabs>
        <w:ind w:left="567" w:hanging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Обмен опытом спортивной ловли и организация условий для общения.</w:t>
      </w:r>
    </w:p>
    <w:p w:rsidR="00000000" w:rsidRDefault="00644B99" w:rsidP="00505703">
      <w:pPr>
        <w:pStyle w:val="Normal"/>
        <w:numPr>
          <w:ilvl w:val="0"/>
          <w:numId w:val="1"/>
        </w:numPr>
        <w:tabs>
          <w:tab w:val="clear" w:pos="454"/>
          <w:tab w:val="num" w:pos="567"/>
        </w:tabs>
        <w:ind w:left="567" w:hanging="510"/>
        <w:jc w:val="both"/>
        <w:rPr>
          <w:sz w:val="24"/>
          <w:szCs w:val="24"/>
        </w:rPr>
      </w:pPr>
      <w:r>
        <w:rPr>
          <w:sz w:val="24"/>
          <w:szCs w:val="24"/>
        </w:rPr>
        <w:t>Пропаганда активного отдыха и утверждение здорового образа жизни;</w:t>
      </w:r>
    </w:p>
    <w:p w:rsidR="00000000" w:rsidRDefault="00644B99" w:rsidP="00505703">
      <w:pPr>
        <w:pStyle w:val="Normal"/>
        <w:numPr>
          <w:ilvl w:val="0"/>
          <w:numId w:val="1"/>
        </w:numPr>
        <w:tabs>
          <w:tab w:val="clear" w:pos="454"/>
          <w:tab w:val="num" w:pos="567"/>
        </w:tabs>
        <w:ind w:left="567" w:hanging="510"/>
        <w:jc w:val="both"/>
        <w:rPr>
          <w:sz w:val="24"/>
          <w:szCs w:val="24"/>
        </w:rPr>
      </w:pPr>
      <w:r>
        <w:rPr>
          <w:sz w:val="24"/>
          <w:szCs w:val="24"/>
        </w:rPr>
        <w:t>Выявление сильнейших команд и спортсменов;</w:t>
      </w:r>
    </w:p>
    <w:p w:rsidR="00000000" w:rsidRDefault="00644B99" w:rsidP="00505703">
      <w:pPr>
        <w:pStyle w:val="Normal"/>
        <w:numPr>
          <w:ilvl w:val="0"/>
          <w:numId w:val="1"/>
        </w:numPr>
        <w:tabs>
          <w:tab w:val="clear" w:pos="454"/>
          <w:tab w:val="num" w:pos="567"/>
        </w:tabs>
        <w:ind w:left="567" w:hanging="510"/>
        <w:jc w:val="both"/>
        <w:rPr>
          <w:sz w:val="24"/>
          <w:szCs w:val="24"/>
        </w:rPr>
      </w:pPr>
      <w:r>
        <w:rPr>
          <w:sz w:val="24"/>
          <w:szCs w:val="24"/>
        </w:rPr>
        <w:t>Обмен опытом в совершенствовании рыболовного снаряжения и спортивного ма</w:t>
      </w:r>
      <w:r>
        <w:rPr>
          <w:sz w:val="24"/>
          <w:szCs w:val="24"/>
        </w:rPr>
        <w:t>стерства;</w:t>
      </w:r>
    </w:p>
    <w:p w:rsidR="00000000" w:rsidRDefault="00644B99" w:rsidP="00505703">
      <w:pPr>
        <w:pStyle w:val="Normal"/>
        <w:numPr>
          <w:ilvl w:val="0"/>
          <w:numId w:val="1"/>
        </w:numPr>
        <w:tabs>
          <w:tab w:val="clear" w:pos="454"/>
          <w:tab w:val="num" w:pos="567"/>
        </w:tabs>
        <w:ind w:left="567" w:hanging="510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к спортивной ловле рыбы молодежи.</w:t>
      </w:r>
    </w:p>
    <w:p w:rsidR="00000000" w:rsidRDefault="00644B99">
      <w:pPr>
        <w:pStyle w:val="Normal"/>
        <w:ind w:left="360" w:hanging="360"/>
        <w:jc w:val="center"/>
        <w:rPr>
          <w:b/>
          <w:sz w:val="8"/>
          <w:szCs w:val="8"/>
        </w:rPr>
      </w:pPr>
    </w:p>
    <w:p w:rsidR="00000000" w:rsidRDefault="0036635F">
      <w:pPr>
        <w:pStyle w:val="Normal"/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44B99">
        <w:rPr>
          <w:b/>
          <w:sz w:val="24"/>
          <w:szCs w:val="24"/>
        </w:rPr>
        <w:t>. Организаторы соревнований</w:t>
      </w:r>
    </w:p>
    <w:p w:rsidR="00000000" w:rsidRDefault="00644B99" w:rsidP="0036635F">
      <w:pPr>
        <w:pStyle w:val="Normal"/>
        <w:numPr>
          <w:ilvl w:val="0"/>
          <w:numId w:val="10"/>
        </w:numPr>
        <w:tabs>
          <w:tab w:val="clear" w:pos="510"/>
          <w:tab w:val="num" w:pos="567"/>
          <w:tab w:val="num" w:pos="156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Федерация рыболовно</w:t>
      </w:r>
      <w:r w:rsidR="00505703">
        <w:rPr>
          <w:sz w:val="24"/>
          <w:szCs w:val="24"/>
        </w:rPr>
        <w:t>го спорта Нижегородской области.</w:t>
      </w:r>
    </w:p>
    <w:p w:rsidR="00000000" w:rsidRPr="00505703" w:rsidRDefault="00644B99" w:rsidP="00505703">
      <w:pPr>
        <w:pStyle w:val="Normal"/>
        <w:numPr>
          <w:ilvl w:val="0"/>
          <w:numId w:val="10"/>
        </w:numPr>
        <w:tabs>
          <w:tab w:val="clear" w:pos="510"/>
          <w:tab w:val="num" w:pos="567"/>
          <w:tab w:val="num" w:pos="156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Загородный клуб ООО «Чистые Пруды».</w:t>
      </w:r>
    </w:p>
    <w:p w:rsidR="00000000" w:rsidRDefault="00644B99">
      <w:pPr>
        <w:ind w:left="360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000000" w:rsidRDefault="0036635F">
      <w:pPr>
        <w:ind w:left="360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3</w:t>
      </w:r>
      <w:r w:rsidR="00644B99">
        <w:rPr>
          <w:rFonts w:ascii="Times New Roman" w:hAnsi="Times New Roman"/>
          <w:b/>
          <w:bCs/>
          <w:iCs/>
          <w:sz w:val="24"/>
        </w:rPr>
        <w:t>. Условия для участия в соревнованиях</w:t>
      </w:r>
    </w:p>
    <w:p w:rsidR="00000000" w:rsidRDefault="00644B99" w:rsidP="00505703">
      <w:pPr>
        <w:numPr>
          <w:ilvl w:val="0"/>
          <w:numId w:val="24"/>
        </w:numPr>
        <w:tabs>
          <w:tab w:val="clear" w:pos="51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</w:t>
      </w:r>
      <w:r>
        <w:rPr>
          <w:rFonts w:ascii="Times New Roman" w:hAnsi="Times New Roman"/>
          <w:sz w:val="24"/>
        </w:rPr>
        <w:t xml:space="preserve">участников </w:t>
      </w:r>
      <w:r w:rsidR="00B249A9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до</w:t>
      </w:r>
      <w:r>
        <w:rPr>
          <w:rFonts w:ascii="Times New Roman" w:hAnsi="Times New Roman"/>
          <w:sz w:val="24"/>
        </w:rPr>
        <w:t xml:space="preserve"> </w:t>
      </w:r>
      <w:r w:rsidR="00505703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 </w:t>
      </w:r>
      <w:r w:rsidR="00505703">
        <w:rPr>
          <w:rFonts w:ascii="Times New Roman" w:hAnsi="Times New Roman"/>
          <w:sz w:val="24"/>
        </w:rPr>
        <w:t>команд</w:t>
      </w:r>
      <w:r>
        <w:rPr>
          <w:rFonts w:ascii="Times New Roman" w:hAnsi="Times New Roman"/>
          <w:sz w:val="24"/>
        </w:rPr>
        <w:t>.</w:t>
      </w:r>
    </w:p>
    <w:p w:rsidR="00505703" w:rsidRDefault="00505703" w:rsidP="00505703">
      <w:pPr>
        <w:numPr>
          <w:ilvl w:val="0"/>
          <w:numId w:val="24"/>
        </w:numPr>
        <w:tabs>
          <w:tab w:val="clear" w:pos="51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команд – 1-3 человека.</w:t>
      </w:r>
    </w:p>
    <w:p w:rsidR="00000000" w:rsidRDefault="00644B99" w:rsidP="00505703">
      <w:pPr>
        <w:numPr>
          <w:ilvl w:val="0"/>
          <w:numId w:val="24"/>
        </w:numPr>
        <w:tabs>
          <w:tab w:val="clear" w:pos="51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</w:t>
      </w:r>
      <w:r>
        <w:rPr>
          <w:rFonts w:ascii="Times New Roman" w:hAnsi="Times New Roman"/>
          <w:sz w:val="24"/>
        </w:rPr>
        <w:t>ст участников – от 16 лет. При регистрации обязательно наличие паспорта. Каждый участник должен знать настоящее Положение и выполнять его нормы в полном объеме.</w:t>
      </w:r>
    </w:p>
    <w:p w:rsidR="00000000" w:rsidRDefault="00644B99" w:rsidP="00505703">
      <w:pPr>
        <w:numPr>
          <w:ilvl w:val="0"/>
          <w:numId w:val="24"/>
        </w:numPr>
        <w:tabs>
          <w:tab w:val="clear" w:pos="51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Регистрационный целевой взнос за участие в соревнованиях - </w:t>
      </w:r>
      <w:r w:rsidR="00505703"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 xml:space="preserve">00 руб. </w:t>
      </w:r>
      <w:r w:rsidR="00505703">
        <w:rPr>
          <w:rFonts w:ascii="Times New Roman" w:hAnsi="Times New Roman"/>
          <w:sz w:val="24"/>
        </w:rPr>
        <w:t>с команды. При внесении 50% регистрационного взноса до 16 сентября предоставляется скидка 1000 руб.</w:t>
      </w:r>
      <w:r w:rsidR="00D617A7">
        <w:rPr>
          <w:rFonts w:ascii="Times New Roman" w:hAnsi="Times New Roman"/>
          <w:sz w:val="24"/>
        </w:rPr>
        <w:t xml:space="preserve"> Проживание в домиках согласовывается при регистрации и оплачивается отдельно.</w:t>
      </w:r>
    </w:p>
    <w:p w:rsidR="00000000" w:rsidRDefault="00644B99" w:rsidP="00505703">
      <w:pPr>
        <w:numPr>
          <w:ilvl w:val="0"/>
          <w:numId w:val="24"/>
        </w:numPr>
        <w:tabs>
          <w:tab w:val="clear" w:pos="51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расходы, связанные с </w:t>
      </w:r>
      <w:r>
        <w:rPr>
          <w:rFonts w:ascii="Times New Roman" w:hAnsi="Times New Roman"/>
          <w:sz w:val="24"/>
        </w:rPr>
        <w:t>личной подготовкой к соревнованиям, проездом до места соревнований, прикормкой, наживкой, проживанием членов команды и т.д., несут участники.</w:t>
      </w:r>
    </w:p>
    <w:p w:rsidR="00000000" w:rsidRDefault="00505703" w:rsidP="00505703">
      <w:pPr>
        <w:numPr>
          <w:ilvl w:val="0"/>
          <w:numId w:val="24"/>
        </w:numPr>
        <w:tabs>
          <w:tab w:val="clear" w:pos="510"/>
          <w:tab w:val="num" w:pos="567"/>
        </w:tabs>
        <w:ind w:left="567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Подать заявку, зарегистрироваться и оплатить участие можно по телефону (831) 410-02-05, в офисе ООО «Чистые пруды» по адресу г. Н. Новгород, ул. Кащенко, д. 2б, офис-центр «Нагорный», </w:t>
      </w:r>
      <w:proofErr w:type="spellStart"/>
      <w:r>
        <w:rPr>
          <w:rFonts w:ascii="Times New Roman" w:hAnsi="Times New Roman"/>
          <w:sz w:val="24"/>
        </w:rPr>
        <w:t>оф</w:t>
      </w:r>
      <w:proofErr w:type="spellEnd"/>
      <w:r>
        <w:rPr>
          <w:rFonts w:ascii="Times New Roman" w:hAnsi="Times New Roman"/>
          <w:sz w:val="24"/>
        </w:rPr>
        <w:t xml:space="preserve">. 410 или на кассе загородного клуба (п. </w:t>
      </w:r>
      <w:proofErr w:type="spellStart"/>
      <w:r>
        <w:rPr>
          <w:rFonts w:ascii="Times New Roman" w:hAnsi="Times New Roman"/>
          <w:sz w:val="24"/>
        </w:rPr>
        <w:t>Суроватиха</w:t>
      </w:r>
      <w:proofErr w:type="spellEnd"/>
      <w:r>
        <w:rPr>
          <w:rFonts w:ascii="Times New Roman" w:hAnsi="Times New Roman"/>
          <w:sz w:val="24"/>
        </w:rPr>
        <w:t>). При подаче 30 заявок запись на участие в прекращается</w:t>
      </w:r>
      <w:r w:rsidR="00644B99">
        <w:rPr>
          <w:rFonts w:ascii="Times New Roman" w:hAnsi="Times New Roman"/>
          <w:sz w:val="24"/>
        </w:rPr>
        <w:t>.</w:t>
      </w:r>
    </w:p>
    <w:p w:rsidR="00000000" w:rsidRDefault="00644B99">
      <w:pPr>
        <w:ind w:left="360" w:right="-3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000000" w:rsidRDefault="0036635F">
      <w:pPr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4</w:t>
      </w:r>
      <w:r w:rsidR="00644B99">
        <w:rPr>
          <w:rFonts w:ascii="Times New Roman" w:hAnsi="Times New Roman"/>
          <w:b/>
          <w:bCs/>
          <w:iCs/>
          <w:sz w:val="24"/>
        </w:rPr>
        <w:t>. Время и место проведения соревнований</w:t>
      </w:r>
    </w:p>
    <w:p w:rsidR="00000000" w:rsidRDefault="00644B99" w:rsidP="00505703">
      <w:pPr>
        <w:numPr>
          <w:ilvl w:val="0"/>
          <w:numId w:val="25"/>
        </w:numPr>
        <w:tabs>
          <w:tab w:val="clear" w:pos="700"/>
          <w:tab w:val="num" w:pos="567"/>
        </w:tabs>
        <w:ind w:left="567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 пр</w:t>
      </w:r>
      <w:r>
        <w:rPr>
          <w:rFonts w:ascii="Times New Roman" w:hAnsi="Times New Roman"/>
          <w:sz w:val="24"/>
        </w:rPr>
        <w:t>оведения соревнований: с 11</w:t>
      </w:r>
      <w:r>
        <w:rPr>
          <w:rFonts w:ascii="Times New Roman" w:hAnsi="Times New Roman"/>
          <w:kern w:val="16"/>
          <w:sz w:val="24"/>
          <w:vertAlign w:val="superscript"/>
        </w:rPr>
        <w:t>00</w:t>
      </w:r>
      <w:r>
        <w:rPr>
          <w:rFonts w:ascii="Times New Roman" w:hAnsi="Times New Roman"/>
          <w:sz w:val="24"/>
        </w:rPr>
        <w:t xml:space="preserve"> 1</w:t>
      </w:r>
      <w:r w:rsidR="00505703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  <w:r w:rsidR="00505703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до 18</w:t>
      </w:r>
      <w:r>
        <w:rPr>
          <w:rFonts w:ascii="Times New Roman" w:hAnsi="Times New Roman"/>
          <w:kern w:val="16"/>
          <w:sz w:val="24"/>
          <w:vertAlign w:val="superscript"/>
        </w:rPr>
        <w:t>00</w:t>
      </w:r>
      <w:r w:rsidR="00505703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 xml:space="preserve"> </w:t>
      </w:r>
      <w:r w:rsidR="00505703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20</w:t>
      </w:r>
      <w:r w:rsidR="00505703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г.</w:t>
      </w:r>
    </w:p>
    <w:p w:rsidR="00000000" w:rsidRDefault="00644B99" w:rsidP="00505703">
      <w:pPr>
        <w:numPr>
          <w:ilvl w:val="0"/>
          <w:numId w:val="25"/>
        </w:numPr>
        <w:tabs>
          <w:tab w:val="clear" w:pos="700"/>
          <w:tab w:val="num" w:pos="567"/>
        </w:tabs>
        <w:ind w:left="567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Место проведения - загородный клуб «Чистые пруды», </w:t>
      </w:r>
      <w:r>
        <w:rPr>
          <w:rFonts w:ascii="Times New Roman" w:hAnsi="Times New Roman"/>
          <w:sz w:val="24"/>
        </w:rPr>
        <w:t>пруд</w:t>
      </w:r>
      <w:r w:rsidR="00505703">
        <w:rPr>
          <w:rFonts w:ascii="Times New Roman" w:hAnsi="Times New Roman"/>
          <w:sz w:val="24"/>
        </w:rPr>
        <w:t xml:space="preserve"> 5-я </w:t>
      </w:r>
      <w:proofErr w:type="spellStart"/>
      <w:r w:rsidR="00505703">
        <w:rPr>
          <w:rFonts w:ascii="Times New Roman" w:hAnsi="Times New Roman"/>
          <w:sz w:val="24"/>
        </w:rPr>
        <w:t>Карташиха</w:t>
      </w:r>
      <w:proofErr w:type="spellEnd"/>
      <w:r>
        <w:rPr>
          <w:rFonts w:ascii="Times New Roman" w:hAnsi="Times New Roman"/>
          <w:sz w:val="24"/>
        </w:rPr>
        <w:t xml:space="preserve">, Дальне-Константиновский район Нижегородской области. </w:t>
      </w:r>
    </w:p>
    <w:p w:rsidR="00000000" w:rsidRDefault="00644B99" w:rsidP="00505703">
      <w:pPr>
        <w:numPr>
          <w:ilvl w:val="0"/>
          <w:numId w:val="25"/>
        </w:numPr>
        <w:tabs>
          <w:tab w:val="clear" w:pos="700"/>
          <w:tab w:val="num" w:pos="567"/>
        </w:tabs>
        <w:ind w:left="567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Проезд:</w:t>
      </w:r>
    </w:p>
    <w:p w:rsidR="00000000" w:rsidRDefault="00644B99" w:rsidP="00505703">
      <w:pPr>
        <w:numPr>
          <w:ilvl w:val="1"/>
          <w:numId w:val="26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автомобиле: 65-й км Арзамасского шоссе, поворот направо на </w:t>
      </w:r>
      <w:r>
        <w:rPr>
          <w:rFonts w:ascii="Times New Roman" w:hAnsi="Times New Roman"/>
          <w:sz w:val="24"/>
        </w:rPr>
        <w:t>п. Суроватиха, через 1,5 км, после моста поворот налево к озеру;</w:t>
      </w:r>
    </w:p>
    <w:p w:rsidR="00000000" w:rsidRDefault="00644B99" w:rsidP="00505703">
      <w:pPr>
        <w:numPr>
          <w:ilvl w:val="1"/>
          <w:numId w:val="26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ж/</w:t>
      </w: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 xml:space="preserve"> транспортом: электропоезд на Арзамасское направление до ст. "Суроватиха";</w:t>
      </w:r>
    </w:p>
    <w:p w:rsidR="00000000" w:rsidRDefault="00644B99" w:rsidP="00505703">
      <w:pPr>
        <w:numPr>
          <w:ilvl w:val="1"/>
          <w:numId w:val="26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автобусом: с автовокзала "Пл. Лядова" №533 на Дальнее Константиново через Богоявление или маршруты на Арзамас</w:t>
      </w:r>
      <w:r>
        <w:rPr>
          <w:rFonts w:ascii="Times New Roman" w:hAnsi="Times New Roman"/>
          <w:sz w:val="24"/>
        </w:rPr>
        <w:t>. Высадка у поворота на п. Суроватиха.</w:t>
      </w:r>
    </w:p>
    <w:p w:rsidR="00000000" w:rsidRPr="00505703" w:rsidRDefault="00644B99" w:rsidP="00505703">
      <w:pPr>
        <w:numPr>
          <w:ilvl w:val="0"/>
          <w:numId w:val="25"/>
        </w:numPr>
        <w:tabs>
          <w:tab w:val="clear" w:pos="700"/>
          <w:tab w:val="num" w:pos="567"/>
          <w:tab w:val="center" w:pos="4536"/>
          <w:tab w:val="right" w:pos="9072"/>
        </w:tabs>
        <w:autoSpaceDE w:val="0"/>
        <w:autoSpaceDN w:val="0"/>
        <w:adjustRightInd w:val="0"/>
        <w:ind w:left="567" w:right="-3" w:hanging="567"/>
        <w:jc w:val="both"/>
        <w:rPr>
          <w:rFonts w:ascii="Times New Roman Cyr" w:hAnsi="Times New Roman Cyr" w:cs="Times New Roman Cyr"/>
          <w:bCs/>
          <w:sz w:val="24"/>
        </w:rPr>
      </w:pPr>
      <w:r w:rsidRPr="00505703">
        <w:rPr>
          <w:rFonts w:ascii="Times New Roman" w:hAnsi="Times New Roman"/>
          <w:sz w:val="24"/>
        </w:rPr>
        <w:t xml:space="preserve">Организаторы оставляют за собой право изменить условия проведения </w:t>
      </w:r>
      <w:r w:rsidR="00505703">
        <w:rPr>
          <w:rFonts w:ascii="Times New Roman" w:hAnsi="Times New Roman"/>
          <w:sz w:val="24"/>
        </w:rPr>
        <w:t>Кубка</w:t>
      </w:r>
      <w:r w:rsidRPr="00505703">
        <w:rPr>
          <w:rFonts w:ascii="Times New Roman" w:hAnsi="Times New Roman"/>
          <w:sz w:val="24"/>
        </w:rPr>
        <w:t>.</w:t>
      </w:r>
      <w:r w:rsidRPr="00505703">
        <w:rPr>
          <w:rFonts w:ascii="Times New Roman Cyr" w:hAnsi="Times New Roman Cyr" w:cs="Times New Roman Cyr"/>
          <w:bCs/>
          <w:sz w:val="24"/>
        </w:rPr>
        <w:t xml:space="preserve"> </w:t>
      </w:r>
      <w:r w:rsidRPr="00505703">
        <w:rPr>
          <w:rFonts w:ascii="Times New Roman" w:hAnsi="Times New Roman"/>
          <w:bCs/>
          <w:sz w:val="24"/>
        </w:rPr>
        <w:t>Из-за неблагоприятных погодных условий, либо из-за других непредвиденных обстоятельств, угрожающих безопасности участников,  соревнован</w:t>
      </w:r>
      <w:r w:rsidRPr="00505703">
        <w:rPr>
          <w:rFonts w:ascii="Times New Roman" w:hAnsi="Times New Roman"/>
          <w:bCs/>
          <w:sz w:val="24"/>
        </w:rPr>
        <w:t>ие  может быть приостановлено или отменено решением главного судьи.</w:t>
      </w:r>
    </w:p>
    <w:p w:rsidR="00000000" w:rsidRDefault="00644B99" w:rsidP="00505703">
      <w:pPr>
        <w:numPr>
          <w:ilvl w:val="0"/>
          <w:numId w:val="25"/>
        </w:numPr>
        <w:tabs>
          <w:tab w:val="clear" w:pos="700"/>
          <w:tab w:val="num" w:pos="567"/>
          <w:tab w:val="center" w:pos="4536"/>
          <w:tab w:val="right" w:pos="9072"/>
        </w:tabs>
        <w:autoSpaceDE w:val="0"/>
        <w:autoSpaceDN w:val="0"/>
        <w:adjustRightInd w:val="0"/>
        <w:ind w:left="567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lastRenderedPageBreak/>
        <w:t>Категорически запрещается проводить соревнования во время грозы.</w:t>
      </w:r>
      <w:r>
        <w:rPr>
          <w:rFonts w:ascii="Times New Roman" w:hAnsi="Times New Roman"/>
          <w:sz w:val="24"/>
        </w:rPr>
        <w:t xml:space="preserve"> В случае начала грозы, подачей специального сигнала, производится немедленная остановка соревнований и размещение спорт</w:t>
      </w:r>
      <w:r>
        <w:rPr>
          <w:rFonts w:ascii="Times New Roman" w:hAnsi="Times New Roman"/>
          <w:sz w:val="24"/>
        </w:rPr>
        <w:t xml:space="preserve">сменов в укрытии. Если атмосферные условия позволяют после перерыва продолжить соревнования в рамках распорядка турнира, соревнования могут быть возобновлены. При этом сначала подаётся сигнал,  разрешающий спортсменам занять свои места, после чего через 5 </w:t>
      </w:r>
      <w:r>
        <w:rPr>
          <w:rFonts w:ascii="Times New Roman" w:hAnsi="Times New Roman"/>
          <w:sz w:val="24"/>
        </w:rPr>
        <w:t>минут подаётся сигнал к продолжению ловли. Если атмосферные условия не улучшаются, или распорядок турнира не позволяет продолжить соревнования, то соревнование считается состоявшимся, если его продолжительность составила не менее половины времени, отведённ</w:t>
      </w:r>
      <w:r>
        <w:rPr>
          <w:rFonts w:ascii="Times New Roman" w:hAnsi="Times New Roman"/>
          <w:sz w:val="24"/>
        </w:rPr>
        <w:t xml:space="preserve">ого правилами для данного  ранга соревнований. </w:t>
      </w:r>
    </w:p>
    <w:p w:rsidR="00000000" w:rsidRDefault="00644B99" w:rsidP="00505703">
      <w:pPr>
        <w:numPr>
          <w:ilvl w:val="0"/>
          <w:numId w:val="25"/>
        </w:numPr>
        <w:tabs>
          <w:tab w:val="clear" w:pos="700"/>
          <w:tab w:val="num" w:pos="567"/>
        </w:tabs>
        <w:ind w:left="567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Береговая линия водоема, на котором будут проводиться соревнования, делится на </w:t>
      </w:r>
      <w:r w:rsidR="00D617A7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 секторов, расположенных на обоих берегах озера. Ширина каждого сектора </w:t>
      </w:r>
      <w:r w:rsidR="00D617A7">
        <w:rPr>
          <w:rFonts w:ascii="Times New Roman" w:hAnsi="Times New Roman"/>
          <w:sz w:val="24"/>
        </w:rPr>
        <w:t>– не менее 2</w:t>
      </w:r>
      <w:r>
        <w:rPr>
          <w:rFonts w:ascii="Times New Roman" w:hAnsi="Times New Roman"/>
          <w:sz w:val="24"/>
        </w:rPr>
        <w:t xml:space="preserve">0 метров, длина – </w:t>
      </w:r>
      <w:r w:rsidR="00D617A7">
        <w:rPr>
          <w:rFonts w:ascii="Times New Roman" w:hAnsi="Times New Roman"/>
          <w:sz w:val="24"/>
        </w:rPr>
        <w:t xml:space="preserve">не менее </w:t>
      </w:r>
      <w:r>
        <w:rPr>
          <w:rFonts w:ascii="Times New Roman" w:hAnsi="Times New Roman"/>
          <w:sz w:val="24"/>
        </w:rPr>
        <w:t>80 метров.</w:t>
      </w:r>
    </w:p>
    <w:p w:rsidR="00000000" w:rsidRDefault="00644B99" w:rsidP="00505703">
      <w:pPr>
        <w:numPr>
          <w:ilvl w:val="0"/>
          <w:numId w:val="25"/>
        </w:numPr>
        <w:tabs>
          <w:tab w:val="clear" w:pos="700"/>
          <w:tab w:val="num" w:pos="567"/>
        </w:tabs>
        <w:ind w:left="567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сектор обо</w:t>
      </w:r>
      <w:r>
        <w:rPr>
          <w:rFonts w:ascii="Times New Roman" w:hAnsi="Times New Roman"/>
          <w:sz w:val="24"/>
        </w:rPr>
        <w:t xml:space="preserve">рудован мостком с площадкой для ловли. Ловля может вестись как с берега, так и с мостка. Секторы обозначаются цифрами 1, 2, 3 и т.д. до </w:t>
      </w:r>
      <w:r w:rsidR="00D617A7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 Распределение секторов ловли между спортсменами производится жеребьевкой.</w:t>
      </w:r>
    </w:p>
    <w:p w:rsidR="00000000" w:rsidRDefault="00644B99" w:rsidP="00505703">
      <w:pPr>
        <w:numPr>
          <w:ilvl w:val="0"/>
          <w:numId w:val="25"/>
        </w:numPr>
        <w:tabs>
          <w:tab w:val="clear" w:pos="700"/>
          <w:tab w:val="num" w:pos="567"/>
        </w:tabs>
        <w:ind w:left="567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Подъезд к месту ловли на личном трансп</w:t>
      </w:r>
      <w:r>
        <w:rPr>
          <w:rFonts w:ascii="Times New Roman" w:hAnsi="Times New Roman"/>
          <w:sz w:val="24"/>
        </w:rPr>
        <w:t>орте допускается.</w:t>
      </w:r>
    </w:p>
    <w:p w:rsidR="00000000" w:rsidRDefault="00644B99" w:rsidP="00505703">
      <w:pPr>
        <w:numPr>
          <w:ilvl w:val="0"/>
          <w:numId w:val="25"/>
        </w:numPr>
        <w:tabs>
          <w:tab w:val="clear" w:pos="700"/>
          <w:tab w:val="num" w:pos="567"/>
        </w:tabs>
        <w:ind w:left="567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Палатки, удилища, зонты и все необходимое оборудование должны располагаться только внутри сектора.</w:t>
      </w:r>
    </w:p>
    <w:p w:rsidR="00000000" w:rsidRDefault="00644B99">
      <w:pPr>
        <w:ind w:left="360" w:right="-3" w:hanging="360"/>
        <w:jc w:val="both"/>
        <w:rPr>
          <w:rFonts w:ascii="Times New Roman" w:hAnsi="Times New Roman"/>
          <w:sz w:val="24"/>
        </w:rPr>
      </w:pPr>
    </w:p>
    <w:p w:rsidR="00000000" w:rsidRDefault="00644B99">
      <w:pPr>
        <w:ind w:left="360" w:right="-3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000000" w:rsidRDefault="0036635F">
      <w:pPr>
        <w:ind w:left="360" w:right="-3"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5</w:t>
      </w:r>
      <w:r w:rsidR="00644B99">
        <w:rPr>
          <w:rFonts w:ascii="Times New Roman" w:hAnsi="Times New Roman"/>
          <w:b/>
          <w:bCs/>
          <w:iCs/>
          <w:sz w:val="24"/>
        </w:rPr>
        <w:t>. Требования к снастям</w:t>
      </w:r>
    </w:p>
    <w:p w:rsidR="00000000" w:rsidRDefault="00644B99" w:rsidP="00D617A7">
      <w:pPr>
        <w:numPr>
          <w:ilvl w:val="0"/>
          <w:numId w:val="14"/>
        </w:numPr>
        <w:tabs>
          <w:tab w:val="clear" w:pos="700"/>
          <w:tab w:val="num" w:pos="567"/>
        </w:tabs>
        <w:ind w:left="567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Длина карповых, маркерных и кормушечных удилищ не должна превышать 4 м. Разрешены только безинерционные кату</w:t>
      </w:r>
      <w:r>
        <w:rPr>
          <w:rFonts w:ascii="Times New Roman" w:hAnsi="Times New Roman"/>
          <w:sz w:val="24"/>
        </w:rPr>
        <w:t>шки.</w:t>
      </w:r>
    </w:p>
    <w:p w:rsidR="00000000" w:rsidRDefault="00644B99" w:rsidP="00D617A7">
      <w:pPr>
        <w:numPr>
          <w:ilvl w:val="0"/>
          <w:numId w:val="14"/>
        </w:numPr>
        <w:tabs>
          <w:tab w:val="clear" w:pos="70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Оснастки могут быть доставлены в точку ловли только при помощи удилища. Каждое удилище может быть оснащено только одним одинарным крючком, а насадка должна крепиться к нему исключительно при помощи "волосяного" монтажа. Оснастка должна быть безопасно</w:t>
      </w:r>
      <w:r>
        <w:rPr>
          <w:rFonts w:ascii="Times New Roman" w:hAnsi="Times New Roman"/>
          <w:sz w:val="24"/>
        </w:rPr>
        <w:t>й для рыбы и гарантировать освобождение от грузила при обрыве снасти. Соединение ледкора и шок лидера должно быть произведено узловым методом. Запрещено использование для их соединения вертлюжков и карабинов.</w:t>
      </w:r>
    </w:p>
    <w:p w:rsidR="00000000" w:rsidRDefault="00644B99" w:rsidP="00D617A7">
      <w:pPr>
        <w:numPr>
          <w:ilvl w:val="0"/>
          <w:numId w:val="14"/>
        </w:numPr>
        <w:tabs>
          <w:tab w:val="clear" w:pos="70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Допускается использование грузил весом не мене</w:t>
      </w:r>
      <w:r>
        <w:rPr>
          <w:rFonts w:ascii="Times New Roman" w:hAnsi="Times New Roman"/>
          <w:sz w:val="24"/>
        </w:rPr>
        <w:t>е 50 г.</w:t>
      </w:r>
    </w:p>
    <w:p w:rsidR="00000000" w:rsidRDefault="00644B99" w:rsidP="00D617A7">
      <w:pPr>
        <w:numPr>
          <w:ilvl w:val="0"/>
          <w:numId w:val="14"/>
        </w:numPr>
        <w:tabs>
          <w:tab w:val="clear" w:pos="70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на леске «задних» грузил разрешено, но в случае, если требуется определить по леске направление заброса, грузило должно быть снято по первому требованию судьи. Разрешено использование механических и электронных сигнализаторов поклевки.</w:t>
      </w:r>
    </w:p>
    <w:p w:rsidR="00000000" w:rsidRDefault="00644B99" w:rsidP="00D617A7">
      <w:pPr>
        <w:numPr>
          <w:ilvl w:val="0"/>
          <w:numId w:val="14"/>
        </w:numPr>
        <w:tabs>
          <w:tab w:val="clear" w:pos="70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Забросы можно производить только через голову. Боковые забросы оснастки с грузилом запрещены. </w:t>
      </w:r>
    </w:p>
    <w:p w:rsidR="00000000" w:rsidRDefault="00644B99" w:rsidP="00D617A7">
      <w:pPr>
        <w:numPr>
          <w:ilvl w:val="0"/>
          <w:numId w:val="14"/>
        </w:numPr>
        <w:tabs>
          <w:tab w:val="clear" w:pos="70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Запрещено использование поплавочной снасти, фидера, свинг-типа, квивер-типа, радиоуправляемых приспособлений и кормушек, эхолотов, а также приспособлений, котор</w:t>
      </w:r>
      <w:r>
        <w:rPr>
          <w:rFonts w:ascii="Times New Roman" w:hAnsi="Times New Roman"/>
          <w:sz w:val="24"/>
        </w:rPr>
        <w:t>ые приводятся в движение сжатым воздухом, газом или электричеством.</w:t>
      </w:r>
    </w:p>
    <w:p w:rsidR="00000000" w:rsidRDefault="00644B99" w:rsidP="00D617A7">
      <w:pPr>
        <w:numPr>
          <w:ilvl w:val="0"/>
          <w:numId w:val="14"/>
        </w:numPr>
        <w:tabs>
          <w:tab w:val="clear" w:pos="700"/>
          <w:tab w:val="num" w:pos="567"/>
        </w:tabs>
        <w:ind w:left="567" w:hanging="567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sz w:val="24"/>
        </w:rPr>
        <w:t>Пара имеет право оснастить неограниченное количество карповых удилищ, но ловить можно одновременно максимум четырьмя удилищами. Во время ловли в воде могут находиться не более двух маркер</w:t>
      </w:r>
      <w:r>
        <w:rPr>
          <w:rFonts w:ascii="Times New Roman" w:hAnsi="Times New Roman"/>
          <w:sz w:val="24"/>
        </w:rPr>
        <w:t xml:space="preserve">ов, в том числе светящихся. </w:t>
      </w:r>
    </w:p>
    <w:p w:rsidR="00000000" w:rsidRDefault="00644B99">
      <w:pPr>
        <w:jc w:val="both"/>
        <w:rPr>
          <w:rFonts w:ascii="Times New Roman" w:hAnsi="Times New Roman"/>
          <w:b/>
          <w:bCs/>
          <w:iCs/>
          <w:sz w:val="24"/>
        </w:rPr>
      </w:pPr>
    </w:p>
    <w:p w:rsidR="00000000" w:rsidRDefault="00644B99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000000" w:rsidRDefault="0036635F">
      <w:pPr>
        <w:tabs>
          <w:tab w:val="center" w:pos="4536"/>
          <w:tab w:val="right" w:pos="9072"/>
        </w:tabs>
        <w:autoSpaceDE w:val="0"/>
        <w:autoSpaceDN w:val="0"/>
        <w:adjustRightInd w:val="0"/>
        <w:ind w:left="360" w:hanging="36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" w:hAnsi="Times New Roman"/>
          <w:b/>
          <w:bCs/>
          <w:iCs/>
          <w:sz w:val="24"/>
        </w:rPr>
        <w:t>6</w:t>
      </w:r>
      <w:r w:rsidR="00644B99">
        <w:rPr>
          <w:rFonts w:ascii="Times New Roman" w:hAnsi="Times New Roman"/>
          <w:b/>
          <w:bCs/>
          <w:iCs/>
          <w:sz w:val="24"/>
        </w:rPr>
        <w:t>. Процесс соревнований</w:t>
      </w:r>
      <w:r w:rsidR="00644B99">
        <w:rPr>
          <w:rFonts w:ascii="Times New Roman Cyr" w:hAnsi="Times New Roman Cyr" w:cs="Times New Roman Cyr"/>
          <w:b/>
        </w:rPr>
        <w:t xml:space="preserve"> </w:t>
      </w:r>
    </w:p>
    <w:p w:rsidR="00000000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Соревнования проводятся в </w:t>
      </w:r>
      <w:r w:rsidR="00D617A7">
        <w:rPr>
          <w:rFonts w:ascii="Times New Roman" w:hAnsi="Times New Roman"/>
          <w:sz w:val="24"/>
        </w:rPr>
        <w:t>командном</w:t>
      </w:r>
      <w:r>
        <w:rPr>
          <w:rFonts w:ascii="Times New Roman" w:hAnsi="Times New Roman"/>
          <w:sz w:val="24"/>
        </w:rPr>
        <w:t xml:space="preserve"> зачёте.</w:t>
      </w:r>
    </w:p>
    <w:p w:rsidR="00000000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Соревнования проводятся в один этап продолжительностью 48 часов.</w:t>
      </w:r>
    </w:p>
    <w:p w:rsidR="00D617A7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Жеребьевка проводится в присутствии участников не позднее, чем за 1</w:t>
      </w:r>
      <w:r w:rsidR="00D617A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 минут до начала соревн</w:t>
      </w:r>
      <w:r>
        <w:rPr>
          <w:rFonts w:ascii="Times New Roman" w:hAnsi="Times New Roman"/>
          <w:sz w:val="24"/>
        </w:rPr>
        <w:t xml:space="preserve">ования. Во время жеребьевки каждая </w:t>
      </w:r>
      <w:r w:rsidR="00D617A7">
        <w:rPr>
          <w:rFonts w:ascii="Times New Roman" w:hAnsi="Times New Roman"/>
          <w:sz w:val="24"/>
        </w:rPr>
        <w:t>команда</w:t>
      </w:r>
      <w:r>
        <w:rPr>
          <w:rFonts w:ascii="Times New Roman" w:hAnsi="Times New Roman"/>
          <w:sz w:val="24"/>
        </w:rPr>
        <w:t xml:space="preserve"> получает номерной </w:t>
      </w:r>
      <w:proofErr w:type="spellStart"/>
      <w:r>
        <w:rPr>
          <w:rFonts w:ascii="Times New Roman" w:hAnsi="Times New Roman"/>
          <w:sz w:val="24"/>
        </w:rPr>
        <w:t>бейдж</w:t>
      </w:r>
      <w:proofErr w:type="spellEnd"/>
      <w:r>
        <w:rPr>
          <w:rFonts w:ascii="Times New Roman" w:hAnsi="Times New Roman"/>
          <w:sz w:val="24"/>
        </w:rPr>
        <w:t>, соо</w:t>
      </w:r>
      <w:r w:rsidR="00D617A7">
        <w:rPr>
          <w:rFonts w:ascii="Times New Roman" w:hAnsi="Times New Roman"/>
          <w:sz w:val="24"/>
        </w:rPr>
        <w:t>тветствующий номеру ее сектора.</w:t>
      </w:r>
    </w:p>
    <w:p w:rsidR="00D617A7" w:rsidRDefault="00D617A7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Жеребьевка проводится раздельно для секторов с домиками и секторов без домиков.</w:t>
      </w:r>
    </w:p>
    <w:p w:rsidR="00000000" w:rsidRPr="00B03BF7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/>
        <w:jc w:val="both"/>
        <w:rPr>
          <w:rFonts w:ascii="Times New Roman" w:hAnsi="Times New Roman"/>
          <w:sz w:val="24"/>
        </w:rPr>
      </w:pPr>
      <w:r w:rsidRPr="00B03BF7">
        <w:rPr>
          <w:rFonts w:ascii="Times New Roman" w:hAnsi="Times New Roman"/>
          <w:sz w:val="24"/>
        </w:rPr>
        <w:t>После построения спортсменам дается время доставить оборудование до своего сектора</w:t>
      </w:r>
      <w:r w:rsidRPr="00B03BF7">
        <w:rPr>
          <w:rFonts w:ascii="Times New Roman" w:hAnsi="Times New Roman"/>
          <w:sz w:val="24"/>
        </w:rPr>
        <w:t>.</w:t>
      </w:r>
      <w:r w:rsidR="00B03BF7" w:rsidRPr="00B03BF7">
        <w:rPr>
          <w:rFonts w:ascii="Times New Roman" w:hAnsi="Times New Roman"/>
          <w:sz w:val="24"/>
        </w:rPr>
        <w:t xml:space="preserve"> </w:t>
      </w:r>
      <w:r w:rsidR="00B43B30" w:rsidRPr="00B03BF7">
        <w:rPr>
          <w:rFonts w:ascii="Times New Roman" w:hAnsi="Times New Roman"/>
          <w:sz w:val="24"/>
        </w:rPr>
        <w:t>Команде</w:t>
      </w:r>
      <w:r w:rsidRPr="00B03BF7">
        <w:rPr>
          <w:rFonts w:ascii="Times New Roman" w:hAnsi="Times New Roman"/>
          <w:sz w:val="24"/>
        </w:rPr>
        <w:t xml:space="preserve"> дается </w:t>
      </w:r>
      <w:r w:rsidR="00B03BF7">
        <w:rPr>
          <w:rFonts w:ascii="Times New Roman" w:hAnsi="Times New Roman"/>
          <w:sz w:val="24"/>
        </w:rPr>
        <w:t xml:space="preserve">не менее </w:t>
      </w:r>
      <w:r w:rsidR="00D617A7" w:rsidRPr="00B03BF7">
        <w:rPr>
          <w:rFonts w:ascii="Times New Roman" w:hAnsi="Times New Roman"/>
          <w:sz w:val="24"/>
        </w:rPr>
        <w:t>6</w:t>
      </w:r>
      <w:r w:rsidRPr="00B03BF7">
        <w:rPr>
          <w:rFonts w:ascii="Times New Roman" w:hAnsi="Times New Roman"/>
          <w:sz w:val="24"/>
        </w:rPr>
        <w:t>0 минут на доставку до места ловли оборудования и подготовку перед стартом.</w:t>
      </w:r>
    </w:p>
    <w:p w:rsidR="00000000" w:rsidRDefault="00644B99" w:rsidP="00D617A7">
      <w:pPr>
        <w:numPr>
          <w:ilvl w:val="0"/>
          <w:numId w:val="27"/>
        </w:numPr>
        <w:tabs>
          <w:tab w:val="clear" w:pos="680"/>
          <w:tab w:val="num" w:pos="567"/>
          <w:tab w:val="num" w:pos="709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насадки и прикормки разрешено применять зерна, бойлы, пелетс, диаметром не более 40 мм, а также сыпучую прикормку, жидкие </w:t>
      </w:r>
      <w:r>
        <w:rPr>
          <w:rFonts w:ascii="Times New Roman" w:hAnsi="Times New Roman"/>
          <w:sz w:val="24"/>
        </w:rPr>
        <w:t xml:space="preserve">и сухие ингредиенты (аттрактанты, «дипы», подсластители, жиры, ароматизаторы) приготовленные на масложировой, или спиртовой </w:t>
      </w:r>
      <w:r>
        <w:rPr>
          <w:rFonts w:ascii="Times New Roman" w:hAnsi="Times New Roman"/>
          <w:sz w:val="24"/>
        </w:rPr>
        <w:lastRenderedPageBreak/>
        <w:t>основе с применением вытяжек и экстрактов. В течение всего времени соревнования разрешено использование упаковки и лески из раствори</w:t>
      </w:r>
      <w:r>
        <w:rPr>
          <w:rFonts w:ascii="Times New Roman" w:hAnsi="Times New Roman"/>
          <w:sz w:val="24"/>
        </w:rPr>
        <w:t>мых материалов. Прикормка, сформированная в виде шара, не должна превышать 70 мм в его диаметре. В светлое время суток для замешивания прикормки разрешается использовать аккумуляторные миксеры.</w:t>
      </w:r>
    </w:p>
    <w:p w:rsidR="00000000" w:rsidRDefault="00644B99" w:rsidP="00D617A7">
      <w:pPr>
        <w:pStyle w:val="30"/>
        <w:numPr>
          <w:ilvl w:val="0"/>
          <w:numId w:val="27"/>
        </w:numPr>
        <w:tabs>
          <w:tab w:val="clear" w:pos="680"/>
          <w:tab w:val="num" w:pos="567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 пользоваться прикормками и насадками животного</w:t>
      </w:r>
      <w:r>
        <w:rPr>
          <w:rFonts w:ascii="Times New Roman" w:hAnsi="Times New Roman"/>
          <w:sz w:val="24"/>
          <w:szCs w:val="24"/>
        </w:rPr>
        <w:t xml:space="preserve"> происхождения в живом и неживом виде, рыбьей икрой, металлическими приманками. Запрещено использование бетонита и глины в любых видах прикормочных смесей. После окончания соревнования остатки прикормки не должны выбрасываться в водоем.</w:t>
      </w:r>
    </w:p>
    <w:p w:rsidR="00000000" w:rsidRPr="00900AB5" w:rsidRDefault="00644B99" w:rsidP="00900AB5">
      <w:pPr>
        <w:numPr>
          <w:ilvl w:val="0"/>
          <w:numId w:val="27"/>
        </w:numPr>
        <w:tabs>
          <w:tab w:val="clear" w:pos="680"/>
          <w:tab w:val="num" w:pos="567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второму сигналу </w:t>
      </w:r>
      <w:r>
        <w:rPr>
          <w:rFonts w:ascii="Times New Roman" w:hAnsi="Times New Roman"/>
          <w:sz w:val="24"/>
        </w:rPr>
        <w:t>(«старт») участники могут начинать прикармливание и приступать к ловле рыбы. Забрасывать прикормку можно рукой или при помощи ручной рогатки, ковша с длинной рукоятью (одноручного или двуручного); при помощи одно- и двуручной трубки-</w:t>
      </w:r>
      <w:r w:rsidR="00B03BF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кобры</w:t>
      </w:r>
      <w:r w:rsidR="00B03BF7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диаметром не бол</w:t>
      </w:r>
      <w:r>
        <w:rPr>
          <w:rFonts w:ascii="Times New Roman" w:hAnsi="Times New Roman"/>
          <w:sz w:val="24"/>
        </w:rPr>
        <w:t>ее 40 мм; катапульты на треноге, приводимой в действие растягиванием резинового жгута вручную; кормушкой-чашкой для прикормочных шаров, забрасываемых при помощи удилища, кормушкой-</w:t>
      </w:r>
      <w:r w:rsidR="00B03BF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ракетой</w:t>
      </w:r>
      <w:r w:rsidR="00B03BF7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длиной не более 200 мм, внутренний диаметр которой не должен превы</w:t>
      </w:r>
      <w:r>
        <w:rPr>
          <w:rFonts w:ascii="Times New Roman" w:hAnsi="Times New Roman"/>
          <w:sz w:val="24"/>
        </w:rPr>
        <w:t>шать 50 мм, а также самодельных неогруженных устройств, позволяющих забрасывать прикормочные шары на большую дистанцию при помощи удилища.</w:t>
      </w:r>
      <w:r w:rsidR="00900AB5" w:rsidRPr="00900AB5">
        <w:rPr>
          <w:rFonts w:ascii="Times New Roman" w:hAnsi="Times New Roman"/>
          <w:sz w:val="24"/>
        </w:rPr>
        <w:t xml:space="preserve"> </w:t>
      </w:r>
      <w:r w:rsidR="00900AB5">
        <w:rPr>
          <w:rFonts w:ascii="Times New Roman" w:hAnsi="Times New Roman"/>
          <w:sz w:val="24"/>
        </w:rPr>
        <w:t>В ночное время кормление также разрешено всеми видами указанных выше приспособлений.</w:t>
      </w:r>
    </w:p>
    <w:p w:rsidR="00000000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всё время соревнований паре разрешается использовать не более 100 кг всех компонентов прикормочных смесей (сухих и</w:t>
      </w:r>
      <w:r>
        <w:rPr>
          <w:rFonts w:ascii="Times New Roman" w:hAnsi="Times New Roman"/>
          <w:sz w:val="24"/>
        </w:rPr>
        <w:t xml:space="preserve"> жидких), исключая воду из водоема.</w:t>
      </w:r>
    </w:p>
    <w:p w:rsidR="00000000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соревнований обязаны бережно относиться к рыбе. Каждая пара обязана иметь специальный мат для перекладывания рыбы, не менее пяти карповых мешков и подсачек. Их качество должно обеспечивать полную безопасность д</w:t>
      </w:r>
      <w:r>
        <w:rPr>
          <w:rFonts w:ascii="Times New Roman" w:hAnsi="Times New Roman"/>
          <w:sz w:val="24"/>
        </w:rPr>
        <w:t>ля рыбы. Не допускается падение рыбы или её касание земли (настила плота), в том числе и в подсачеке, падение рыбы с высоты в воду после взвешивании, а также извлечение пойманной рыбы из воды на берег без подсачека. Подсачеком разрешается пользоваться толь</w:t>
      </w:r>
      <w:r>
        <w:rPr>
          <w:rFonts w:ascii="Times New Roman" w:hAnsi="Times New Roman"/>
          <w:sz w:val="24"/>
        </w:rPr>
        <w:t>ко спортсмену пары.</w:t>
      </w:r>
    </w:p>
    <w:p w:rsidR="00000000" w:rsidRDefault="00644B99" w:rsidP="00D617A7">
      <w:pPr>
        <w:pStyle w:val="30"/>
        <w:numPr>
          <w:ilvl w:val="0"/>
          <w:numId w:val="27"/>
        </w:numPr>
        <w:tabs>
          <w:tab w:val="clear" w:pos="680"/>
          <w:tab w:val="num" w:pos="567"/>
        </w:tabs>
        <w:ind w:left="567" w:righ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Спортсмены обязаны увлажнять карповый мат и карповые мешки каждый раз перед тем, как поместить на них (в них) рыбу. Карповые мешки с рыбой должны быть  установлены таким образом, чтобы их мог видеть судья. Спортсмены обязаны предъявить </w:t>
      </w:r>
      <w:r>
        <w:rPr>
          <w:rFonts w:ascii="Times New Roman" w:hAnsi="Times New Roman"/>
          <w:sz w:val="24"/>
          <w:szCs w:val="24"/>
        </w:rPr>
        <w:t>на взвешивание всю выловленную на момент  взвешивания рыбу.</w:t>
      </w:r>
    </w:p>
    <w:p w:rsidR="00000000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Взвешенная рыба в живом виде аккуратно отпускается обратно в водоем в присутствии судьи.</w:t>
      </w:r>
    </w:p>
    <w:p w:rsidR="00000000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Пойманная рыба должна храниться в карповых мешках (не более одного экземпляра в каждом мешке). Мешки должн</w:t>
      </w:r>
      <w:r>
        <w:rPr>
          <w:rFonts w:ascii="Times New Roman" w:hAnsi="Times New Roman"/>
          <w:sz w:val="24"/>
        </w:rPr>
        <w:t>ы находиться максимально глубоко под водой. Внутри мешков, кроме рыбы, не должно быть никаких посторонних предметов. Никакой другой способ хранения пойманной рыбы во время соревнований не допускается.</w:t>
      </w:r>
    </w:p>
    <w:p w:rsidR="00000000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зачет идут только карпы, сазаны и амуры, равные или </w:t>
      </w:r>
      <w:r>
        <w:rPr>
          <w:rFonts w:ascii="Times New Roman" w:hAnsi="Times New Roman"/>
          <w:sz w:val="24"/>
        </w:rPr>
        <w:t>превышающие 1,5 кг. Пара, выловившая рыбу вида или размера, не предусмотренную положением обязана немедленно выпустить её в водоём.</w:t>
      </w:r>
    </w:p>
    <w:p w:rsidR="00000000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Рыба не засчитывается, если при поклевке и вываживании она зацепила леску удилищ спортсменов соседних секторов, включая марк</w:t>
      </w:r>
      <w:r>
        <w:rPr>
          <w:rFonts w:ascii="Times New Roman" w:hAnsi="Times New Roman"/>
          <w:sz w:val="24"/>
        </w:rPr>
        <w:t>ер.</w:t>
      </w:r>
    </w:p>
    <w:p w:rsidR="00000000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Заходить обоим спортсменам </w:t>
      </w:r>
      <w:r w:rsidR="00B43B30">
        <w:rPr>
          <w:rFonts w:ascii="Times New Roman" w:hAnsi="Times New Roman"/>
          <w:sz w:val="24"/>
        </w:rPr>
        <w:t>команды</w:t>
      </w:r>
      <w:r>
        <w:rPr>
          <w:rFonts w:ascii="Times New Roman" w:hAnsi="Times New Roman"/>
          <w:sz w:val="24"/>
        </w:rPr>
        <w:t xml:space="preserve"> в воду одновременно разрешается только в случае одновременной подсечки двух рыб на глубину не выше колена. Освобождение снасти из зацепа, на глубине более разрешённой для захода в воду, проводится после общего сигнала «</w:t>
      </w:r>
      <w:r>
        <w:rPr>
          <w:rFonts w:ascii="Times New Roman" w:hAnsi="Times New Roman"/>
          <w:sz w:val="24"/>
        </w:rPr>
        <w:t>финиш».</w:t>
      </w:r>
    </w:p>
    <w:p w:rsidR="00000000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соревнований запрещено освещать воду фонарями и прожекторами, но использование источников освещения внутри палатки допускается. При заведении подсеченной рыбы в подсачек возможно применение налобного фонаря слабой мощности.</w:t>
      </w:r>
    </w:p>
    <w:p w:rsidR="00000000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Движения автотр</w:t>
      </w:r>
      <w:r>
        <w:rPr>
          <w:rFonts w:ascii="Times New Roman" w:hAnsi="Times New Roman"/>
          <w:sz w:val="24"/>
        </w:rPr>
        <w:t>анспорта в темное время суток запрещено, кроме транспортных средств организаторов соревнования.</w:t>
      </w:r>
    </w:p>
    <w:p w:rsidR="00000000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Участникам запрещается:</w:t>
      </w:r>
    </w:p>
    <w:p w:rsidR="00000000" w:rsidRDefault="00644B99" w:rsidP="00D617A7">
      <w:pPr>
        <w:numPr>
          <w:ilvl w:val="1"/>
          <w:numId w:val="28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приближаться во время ловли к другим участникам на расстояние менее 5 метров;</w:t>
      </w:r>
    </w:p>
    <w:p w:rsidR="00000000" w:rsidRDefault="00644B99" w:rsidP="00D617A7">
      <w:pPr>
        <w:numPr>
          <w:ilvl w:val="1"/>
          <w:numId w:val="28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приносить с собой на соревнования рыбу, идущую в зач</w:t>
      </w:r>
      <w:r>
        <w:rPr>
          <w:rFonts w:ascii="Times New Roman" w:hAnsi="Times New Roman"/>
          <w:sz w:val="24"/>
        </w:rPr>
        <w:t>ет;</w:t>
      </w:r>
    </w:p>
    <w:p w:rsidR="00000000" w:rsidRDefault="00644B99" w:rsidP="00D617A7">
      <w:pPr>
        <w:numPr>
          <w:ilvl w:val="1"/>
          <w:numId w:val="28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передавать кому-либо и принимать от кого-либо рыбу, идущую в зачет.</w:t>
      </w:r>
    </w:p>
    <w:p w:rsidR="00000000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Рыба идет в зачет, даже если она случайно поймана не за рот, а забагрена. Запрещается намеренное багрение рыбы.</w:t>
      </w:r>
    </w:p>
    <w:p w:rsidR="00000000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не имеют права принимать никакой помощи со стороны, за ис</w:t>
      </w:r>
      <w:r>
        <w:rPr>
          <w:rFonts w:ascii="Times New Roman" w:hAnsi="Times New Roman"/>
          <w:sz w:val="24"/>
        </w:rPr>
        <w:t>ключением помощи в доставке снаряжения.</w:t>
      </w:r>
    </w:p>
    <w:p w:rsidR="00000000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действия, связанные непосредственно с рыбной ловлей (забросы, вываживание, прикармливание), должны осуществляться исключительно спортсменами внутри своего сектора. Спортсменам запрещается самостоятельно расширят</w:t>
      </w:r>
      <w:r>
        <w:rPr>
          <w:rFonts w:ascii="Times New Roman" w:hAnsi="Times New Roman"/>
          <w:sz w:val="24"/>
        </w:rPr>
        <w:t>ь границы сектора.</w:t>
      </w:r>
    </w:p>
    <w:p w:rsidR="00000000" w:rsidRDefault="00644B99" w:rsidP="00D617A7">
      <w:pPr>
        <w:numPr>
          <w:ilvl w:val="0"/>
          <w:numId w:val="27"/>
        </w:numPr>
        <w:tabs>
          <w:tab w:val="clear" w:pos="680"/>
          <w:tab w:val="num" w:pos="567"/>
        </w:tabs>
        <w:ind w:left="567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безопасности запрещается:</w:t>
      </w:r>
    </w:p>
    <w:p w:rsidR="00000000" w:rsidRDefault="00644B99" w:rsidP="00D617A7">
      <w:pPr>
        <w:numPr>
          <w:ilvl w:val="1"/>
          <w:numId w:val="29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разводить открытый огонь, кроме газовых горелок, вне палаток на опасном </w:t>
      </w:r>
      <w:r w:rsidR="00D617A7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асстоянии - от легковоспламеняющихся материалов;</w:t>
      </w:r>
    </w:p>
    <w:p w:rsidR="00000000" w:rsidRDefault="00644B99" w:rsidP="00D617A7">
      <w:pPr>
        <w:numPr>
          <w:ilvl w:val="1"/>
          <w:numId w:val="29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купаться в водоеме и входить в воду без обуви;</w:t>
      </w:r>
    </w:p>
    <w:p w:rsidR="00000000" w:rsidRDefault="00644B99" w:rsidP="00D617A7">
      <w:pPr>
        <w:numPr>
          <w:ilvl w:val="1"/>
          <w:numId w:val="29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брать воду для своих нуж</w:t>
      </w:r>
      <w:r>
        <w:rPr>
          <w:rFonts w:ascii="Times New Roman" w:hAnsi="Times New Roman"/>
          <w:sz w:val="24"/>
        </w:rPr>
        <w:t>д из водоёма, за исключением приготовления прикормки;</w:t>
      </w:r>
    </w:p>
    <w:p w:rsidR="00000000" w:rsidRDefault="00644B99" w:rsidP="00D617A7">
      <w:pPr>
        <w:numPr>
          <w:ilvl w:val="1"/>
          <w:numId w:val="29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удилища, опирая их на палатки и шатры;</w:t>
      </w:r>
    </w:p>
    <w:p w:rsidR="00000000" w:rsidRDefault="00644B99" w:rsidP="00D617A7">
      <w:pPr>
        <w:numPr>
          <w:ilvl w:val="1"/>
          <w:numId w:val="29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передвижение любого транспорта, кроме транспорта организаторов и судейской коллегии, после сигнала «старт» без разрешения Главного судьи.</w:t>
      </w:r>
    </w:p>
    <w:p w:rsidR="00000000" w:rsidRDefault="00644B99">
      <w:pPr>
        <w:ind w:left="360" w:right="-3"/>
        <w:jc w:val="both"/>
        <w:rPr>
          <w:rFonts w:ascii="Times New Roman" w:hAnsi="Times New Roman"/>
          <w:sz w:val="8"/>
          <w:szCs w:val="8"/>
        </w:rPr>
      </w:pPr>
    </w:p>
    <w:p w:rsidR="00000000" w:rsidRDefault="00644B99">
      <w:pPr>
        <w:tabs>
          <w:tab w:val="num" w:pos="-36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000000" w:rsidRDefault="0036635F">
      <w:pPr>
        <w:tabs>
          <w:tab w:val="num" w:pos="-36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7</w:t>
      </w:r>
      <w:r w:rsidR="00644B99">
        <w:rPr>
          <w:rFonts w:ascii="Times New Roman" w:hAnsi="Times New Roman"/>
          <w:b/>
          <w:bCs/>
          <w:iCs/>
          <w:sz w:val="24"/>
        </w:rPr>
        <w:t xml:space="preserve">. </w:t>
      </w:r>
      <w:r w:rsidR="00644B99">
        <w:rPr>
          <w:rFonts w:ascii="Times New Roman" w:hAnsi="Times New Roman"/>
          <w:b/>
          <w:bCs/>
          <w:iCs/>
          <w:sz w:val="24"/>
        </w:rPr>
        <w:t>Взвешивание</w:t>
      </w:r>
    </w:p>
    <w:p w:rsidR="00000000" w:rsidRDefault="00644B99" w:rsidP="00B43B30">
      <w:pPr>
        <w:numPr>
          <w:ilvl w:val="0"/>
          <w:numId w:val="30"/>
        </w:numPr>
        <w:tabs>
          <w:tab w:val="clear" w:pos="814"/>
          <w:tab w:val="num" w:pos="567"/>
        </w:tabs>
        <w:ind w:left="567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Взвешивание производится бригадами (бригадой) взвешивания в присутствии спортсменов. Взвешивание осуществляется оперативно и не реже одного раза в 3 часа, а взвешивание амуров - по первому требованию спортсменов.</w:t>
      </w:r>
    </w:p>
    <w:p w:rsidR="00000000" w:rsidRDefault="00644B99" w:rsidP="00B43B30">
      <w:pPr>
        <w:pStyle w:val="30"/>
        <w:numPr>
          <w:ilvl w:val="0"/>
          <w:numId w:val="30"/>
        </w:numPr>
        <w:tabs>
          <w:tab w:val="clear" w:pos="814"/>
          <w:tab w:val="num" w:pos="567"/>
        </w:tabs>
        <w:ind w:left="567" w:right="-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Взвешивание проводится с </w:t>
      </w:r>
      <w:r>
        <w:rPr>
          <w:rFonts w:ascii="Times New Roman" w:hAnsi="Times New Roman"/>
          <w:sz w:val="24"/>
          <w:szCs w:val="24"/>
        </w:rPr>
        <w:t>максимальной точностью при помощи протестированных электронных или механических однотипных весов, которые закрепляются на треноге (или другом приспособлении), установленной на земле, как можно ближе к воде. Цена деления весов - не более 50 г. Взвешивание в</w:t>
      </w:r>
      <w:r>
        <w:rPr>
          <w:rFonts w:ascii="Times New Roman" w:hAnsi="Times New Roman"/>
          <w:sz w:val="24"/>
          <w:szCs w:val="24"/>
        </w:rPr>
        <w:t xml:space="preserve"> каждой зоне осуществляется одними весами.</w:t>
      </w:r>
    </w:p>
    <w:p w:rsidR="00000000" w:rsidRDefault="00644B99" w:rsidP="00B43B30">
      <w:pPr>
        <w:numPr>
          <w:ilvl w:val="0"/>
          <w:numId w:val="30"/>
        </w:numPr>
        <w:tabs>
          <w:tab w:val="clear" w:pos="814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 человек из бригады взвешивания в присутствии спортсмена производит взвешивание, другой - фиксирует результат в протоколе. В протокол бригады вз</w:t>
      </w:r>
      <w:r w:rsidR="00B43B30">
        <w:rPr>
          <w:rFonts w:ascii="Times New Roman" w:hAnsi="Times New Roman"/>
          <w:sz w:val="24"/>
        </w:rPr>
        <w:t>вешивания вносятся дата, время,</w:t>
      </w:r>
      <w:r>
        <w:rPr>
          <w:rFonts w:ascii="Times New Roman" w:hAnsi="Times New Roman"/>
          <w:sz w:val="24"/>
        </w:rPr>
        <w:t xml:space="preserve"> вес</w:t>
      </w:r>
      <w:r w:rsidR="00B43B30">
        <w:rPr>
          <w:rFonts w:ascii="Times New Roman" w:hAnsi="Times New Roman"/>
          <w:sz w:val="24"/>
        </w:rPr>
        <w:t xml:space="preserve"> и вид</w:t>
      </w:r>
      <w:r>
        <w:rPr>
          <w:rFonts w:ascii="Times New Roman" w:hAnsi="Times New Roman"/>
          <w:sz w:val="24"/>
        </w:rPr>
        <w:t xml:space="preserve"> выловленной рыбы. Каждая за</w:t>
      </w:r>
      <w:r>
        <w:rPr>
          <w:rFonts w:ascii="Times New Roman" w:hAnsi="Times New Roman"/>
          <w:sz w:val="24"/>
        </w:rPr>
        <w:t>пись заверяется подписями капитана пары и старшего бригады взвешивания.</w:t>
      </w:r>
    </w:p>
    <w:p w:rsidR="00000000" w:rsidRDefault="00644B99" w:rsidP="00B43B30">
      <w:pPr>
        <w:numPr>
          <w:ilvl w:val="0"/>
          <w:numId w:val="30"/>
        </w:numPr>
        <w:tabs>
          <w:tab w:val="clear" w:pos="814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Взвешивание считается завершенным после подписания протокола судьями и спортсменами.</w:t>
      </w:r>
    </w:p>
    <w:p w:rsidR="00000000" w:rsidRDefault="00644B99" w:rsidP="00B43B30">
      <w:pPr>
        <w:numPr>
          <w:ilvl w:val="0"/>
          <w:numId w:val="30"/>
        </w:numPr>
        <w:tabs>
          <w:tab w:val="clear" w:pos="814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Карповая сумка (сумки) для взвешивания, изготовленная из мягкой синтетической ткани, пропуска</w:t>
      </w:r>
      <w:r>
        <w:rPr>
          <w:rFonts w:ascii="Times New Roman" w:hAnsi="Times New Roman"/>
          <w:sz w:val="24"/>
        </w:rPr>
        <w:t>ющей влагу, служит для определения веса каждого экземпляра рыбы по отдельности. Сумка должна быть увлажнена судьями перед каждым очередным взвешиванием, а весы приведены к нулю. Сумки для взвешивания должны быть однотипными.</w:t>
      </w:r>
    </w:p>
    <w:p w:rsidR="00000000" w:rsidRDefault="00644B99" w:rsidP="00B43B30">
      <w:pPr>
        <w:numPr>
          <w:ilvl w:val="0"/>
          <w:numId w:val="30"/>
        </w:numPr>
        <w:tabs>
          <w:tab w:val="clear" w:pos="814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прихода бригады взвешивания</w:t>
      </w:r>
      <w:r>
        <w:rPr>
          <w:rFonts w:ascii="Times New Roman" w:hAnsi="Times New Roman"/>
          <w:sz w:val="24"/>
        </w:rPr>
        <w:t xml:space="preserve"> спортсмены не должны вынимать карповые мешки с рыбой из воды. После взвешивания рыба со всеми предосторожностями отпускается в водоем. Если вываживание и заведение рыбы в подсачек произошло в присутствии бригады взвешивания, то взвешивание производится бе</w:t>
      </w:r>
      <w:r>
        <w:rPr>
          <w:rFonts w:ascii="Times New Roman" w:hAnsi="Times New Roman"/>
          <w:sz w:val="24"/>
        </w:rPr>
        <w:t>з лишнего перекладывания рыбы в мешок и обратно, а сразу из подсачека на карповом мате рыба перекладывается в сумку для взвешивания.</w:t>
      </w:r>
    </w:p>
    <w:p w:rsidR="00000000" w:rsidRDefault="00644B99" w:rsidP="00B43B30">
      <w:pPr>
        <w:numPr>
          <w:ilvl w:val="0"/>
          <w:numId w:val="30"/>
        </w:numPr>
        <w:tabs>
          <w:tab w:val="clear" w:pos="814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Никакие протесты по поводу веса пойманной рыбы после подписания протокола и возвращения ее в водоем не принимаются.</w:t>
      </w:r>
    </w:p>
    <w:p w:rsidR="00000000" w:rsidRDefault="00644B99">
      <w:pPr>
        <w:jc w:val="both"/>
        <w:rPr>
          <w:rFonts w:ascii="Times New Roman" w:hAnsi="Times New Roman"/>
          <w:sz w:val="24"/>
        </w:rPr>
      </w:pPr>
    </w:p>
    <w:p w:rsidR="00000000" w:rsidRDefault="00644B99">
      <w:pPr>
        <w:ind w:left="360" w:hanging="360"/>
        <w:jc w:val="both"/>
        <w:rPr>
          <w:rFonts w:ascii="Times New Roman" w:hAnsi="Times New Roman"/>
          <w:sz w:val="8"/>
          <w:szCs w:val="8"/>
        </w:rPr>
      </w:pPr>
    </w:p>
    <w:p w:rsidR="00000000" w:rsidRDefault="0036635F">
      <w:pPr>
        <w:ind w:left="360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8</w:t>
      </w:r>
      <w:r w:rsidR="00644B99">
        <w:rPr>
          <w:rFonts w:ascii="Times New Roman" w:hAnsi="Times New Roman"/>
          <w:b/>
          <w:bCs/>
          <w:iCs/>
          <w:sz w:val="24"/>
        </w:rPr>
        <w:t>. О</w:t>
      </w:r>
      <w:r w:rsidR="00644B99">
        <w:rPr>
          <w:rFonts w:ascii="Times New Roman" w:hAnsi="Times New Roman"/>
          <w:b/>
          <w:bCs/>
          <w:iCs/>
          <w:sz w:val="24"/>
        </w:rPr>
        <w:t>пределение результатов, распределение мест и награждение</w:t>
      </w:r>
    </w:p>
    <w:p w:rsidR="00B43B30" w:rsidRDefault="00644B99" w:rsidP="00B43B30">
      <w:pPr>
        <w:numPr>
          <w:ilvl w:val="0"/>
          <w:numId w:val="32"/>
        </w:numPr>
        <w:tabs>
          <w:tab w:val="clear" w:pos="144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 w:rsidRPr="00B43B30">
        <w:rPr>
          <w:rFonts w:ascii="Times New Roman" w:hAnsi="Times New Roman"/>
          <w:sz w:val="24"/>
        </w:rPr>
        <w:t xml:space="preserve">Соревнование предполагает 3 призовых места. Распределение мест производится по общему весу рыбы, пойманной каждой </w:t>
      </w:r>
      <w:r w:rsidR="00B43B30">
        <w:rPr>
          <w:rFonts w:ascii="Times New Roman" w:hAnsi="Times New Roman"/>
          <w:sz w:val="24"/>
        </w:rPr>
        <w:t>командой</w:t>
      </w:r>
      <w:r w:rsidRPr="00B43B30">
        <w:rPr>
          <w:rFonts w:ascii="Times New Roman" w:hAnsi="Times New Roman"/>
          <w:sz w:val="24"/>
        </w:rPr>
        <w:t xml:space="preserve">. Высшее место занимает </w:t>
      </w:r>
      <w:r w:rsidR="00B43B30">
        <w:rPr>
          <w:rFonts w:ascii="Times New Roman" w:hAnsi="Times New Roman"/>
          <w:sz w:val="24"/>
        </w:rPr>
        <w:t>команда</w:t>
      </w:r>
      <w:r w:rsidRPr="00B43B30">
        <w:rPr>
          <w:rFonts w:ascii="Times New Roman" w:hAnsi="Times New Roman"/>
          <w:sz w:val="24"/>
        </w:rPr>
        <w:t xml:space="preserve">, имеющая наибольший общий вес улова, выловленного </w:t>
      </w:r>
      <w:r w:rsidRPr="00B43B30">
        <w:rPr>
          <w:rFonts w:ascii="Times New Roman" w:hAnsi="Times New Roman"/>
          <w:sz w:val="24"/>
        </w:rPr>
        <w:t>за соревнование.</w:t>
      </w:r>
    </w:p>
    <w:p w:rsidR="00000000" w:rsidRPr="00B43B30" w:rsidRDefault="00644B99" w:rsidP="00B43B30">
      <w:pPr>
        <w:numPr>
          <w:ilvl w:val="0"/>
          <w:numId w:val="32"/>
        </w:numPr>
        <w:tabs>
          <w:tab w:val="clear" w:pos="1440"/>
          <w:tab w:val="num" w:pos="567"/>
          <w:tab w:val="num" w:pos="709"/>
        </w:tabs>
        <w:ind w:left="567" w:hanging="567"/>
        <w:jc w:val="both"/>
        <w:rPr>
          <w:rFonts w:ascii="Times New Roman" w:hAnsi="Times New Roman"/>
          <w:sz w:val="24"/>
        </w:rPr>
      </w:pPr>
      <w:r w:rsidRPr="00B43B30">
        <w:rPr>
          <w:rFonts w:ascii="Times New Roman" w:hAnsi="Times New Roman"/>
          <w:sz w:val="24"/>
        </w:rPr>
        <w:t xml:space="preserve">В случае равенства веса между двумя </w:t>
      </w:r>
      <w:r w:rsidR="00B43B30">
        <w:rPr>
          <w:rFonts w:ascii="Times New Roman" w:hAnsi="Times New Roman"/>
          <w:sz w:val="24"/>
        </w:rPr>
        <w:t>командами</w:t>
      </w:r>
      <w:r w:rsidRPr="00B43B30">
        <w:rPr>
          <w:rFonts w:ascii="Times New Roman" w:hAnsi="Times New Roman"/>
          <w:sz w:val="24"/>
        </w:rPr>
        <w:t>, предпочтение отдается той, у которой больше средний вес пойманной рыбы (общий вес пойманной рыбы делится на число пойманных экземпляров). Если и в этом случае между ними сохраняется равенств</w:t>
      </w:r>
      <w:r w:rsidRPr="00B43B30">
        <w:rPr>
          <w:rFonts w:ascii="Times New Roman" w:hAnsi="Times New Roman"/>
          <w:sz w:val="24"/>
        </w:rPr>
        <w:t xml:space="preserve">о, приоритет получает </w:t>
      </w:r>
      <w:r w:rsidR="00B43B30">
        <w:rPr>
          <w:rFonts w:ascii="Times New Roman" w:hAnsi="Times New Roman"/>
          <w:sz w:val="24"/>
        </w:rPr>
        <w:t>команда</w:t>
      </w:r>
      <w:r w:rsidRPr="00B43B30">
        <w:rPr>
          <w:rFonts w:ascii="Times New Roman" w:hAnsi="Times New Roman"/>
          <w:sz w:val="24"/>
        </w:rPr>
        <w:t xml:space="preserve">, которая поймала самую крупную рыбу. </w:t>
      </w:r>
      <w:r w:rsidR="00B43B30">
        <w:rPr>
          <w:rFonts w:ascii="Times New Roman" w:hAnsi="Times New Roman"/>
          <w:sz w:val="24"/>
        </w:rPr>
        <w:t>Команды</w:t>
      </w:r>
      <w:r w:rsidRPr="00B43B30">
        <w:rPr>
          <w:rFonts w:ascii="Times New Roman" w:hAnsi="Times New Roman"/>
          <w:sz w:val="24"/>
        </w:rPr>
        <w:t>, оставшиеся без улова, получают одинаковое количество очков, соответствующее последнему месту.</w:t>
      </w:r>
    </w:p>
    <w:p w:rsidR="00000000" w:rsidRDefault="00644B99" w:rsidP="00B43B30">
      <w:pPr>
        <w:numPr>
          <w:ilvl w:val="0"/>
          <w:numId w:val="32"/>
        </w:numPr>
        <w:tabs>
          <w:tab w:val="clear" w:pos="144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 снятии </w:t>
      </w:r>
      <w:r w:rsidR="00B43B30">
        <w:rPr>
          <w:rFonts w:ascii="Times New Roman" w:hAnsi="Times New Roman"/>
          <w:sz w:val="24"/>
        </w:rPr>
        <w:t>команды</w:t>
      </w:r>
      <w:r>
        <w:rPr>
          <w:rFonts w:ascii="Times New Roman" w:hAnsi="Times New Roman"/>
          <w:sz w:val="24"/>
        </w:rPr>
        <w:t xml:space="preserve"> с соревнования в процессе соревнования, её результат аннулируется, ей присв</w:t>
      </w:r>
      <w:r>
        <w:rPr>
          <w:rFonts w:ascii="Times New Roman" w:hAnsi="Times New Roman"/>
          <w:sz w:val="24"/>
        </w:rPr>
        <w:t xml:space="preserve">аивается место по количеству зарегистрированных </w:t>
      </w:r>
      <w:proofErr w:type="spellStart"/>
      <w:r w:rsidR="00B43B30">
        <w:rPr>
          <w:rFonts w:ascii="Times New Roman" w:hAnsi="Times New Roman"/>
          <w:sz w:val="24"/>
        </w:rPr>
        <w:t>комнад</w:t>
      </w:r>
      <w:proofErr w:type="spellEnd"/>
      <w:r>
        <w:rPr>
          <w:rFonts w:ascii="Times New Roman" w:hAnsi="Times New Roman"/>
          <w:sz w:val="24"/>
        </w:rPr>
        <w:t xml:space="preserve"> плюс три, остальные </w:t>
      </w:r>
      <w:r w:rsidR="00B43B30">
        <w:rPr>
          <w:rFonts w:ascii="Times New Roman" w:hAnsi="Times New Roman"/>
          <w:sz w:val="24"/>
        </w:rPr>
        <w:t>команды</w:t>
      </w:r>
      <w:r>
        <w:rPr>
          <w:rFonts w:ascii="Times New Roman" w:hAnsi="Times New Roman"/>
          <w:sz w:val="24"/>
        </w:rPr>
        <w:t xml:space="preserve"> занимают места соответствующие их результатам.</w:t>
      </w:r>
    </w:p>
    <w:p w:rsidR="00000000" w:rsidRDefault="00644B99" w:rsidP="00B43B30">
      <w:pPr>
        <w:numPr>
          <w:ilvl w:val="0"/>
          <w:numId w:val="32"/>
        </w:numPr>
        <w:tabs>
          <w:tab w:val="clear" w:pos="144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снятии </w:t>
      </w:r>
      <w:r w:rsidR="00B43B30">
        <w:rPr>
          <w:rFonts w:ascii="Times New Roman" w:hAnsi="Times New Roman"/>
          <w:sz w:val="24"/>
        </w:rPr>
        <w:t>команды</w:t>
      </w:r>
      <w:r>
        <w:rPr>
          <w:rFonts w:ascii="Times New Roman" w:hAnsi="Times New Roman"/>
          <w:sz w:val="24"/>
        </w:rPr>
        <w:t xml:space="preserve"> с соревнования после финиша, её результат аннулируется, ей присваивается место по количеству зарегистрированны</w:t>
      </w:r>
      <w:r>
        <w:rPr>
          <w:rFonts w:ascii="Times New Roman" w:hAnsi="Times New Roman"/>
          <w:sz w:val="24"/>
        </w:rPr>
        <w:t xml:space="preserve">х </w:t>
      </w:r>
      <w:r w:rsidR="00B43B30">
        <w:rPr>
          <w:rFonts w:ascii="Times New Roman" w:hAnsi="Times New Roman"/>
          <w:sz w:val="24"/>
        </w:rPr>
        <w:t>команд</w:t>
      </w:r>
      <w:r>
        <w:rPr>
          <w:rFonts w:ascii="Times New Roman" w:hAnsi="Times New Roman"/>
          <w:sz w:val="24"/>
        </w:rPr>
        <w:t xml:space="preserve"> плюс три, а остальные команды, занявшие последующие места, сохраняют их без изменений.</w:t>
      </w:r>
    </w:p>
    <w:p w:rsidR="00000000" w:rsidRDefault="00644B99" w:rsidP="00B43B30">
      <w:pPr>
        <w:numPr>
          <w:ilvl w:val="0"/>
          <w:numId w:val="32"/>
        </w:numPr>
        <w:tabs>
          <w:tab w:val="clear" w:pos="144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Распределение мест производит главная судейская коллегия.</w:t>
      </w:r>
    </w:p>
    <w:p w:rsidR="00000000" w:rsidRPr="00A634D4" w:rsidRDefault="00644B99" w:rsidP="00A634D4">
      <w:pPr>
        <w:pStyle w:val="30"/>
        <w:numPr>
          <w:ilvl w:val="0"/>
          <w:numId w:val="32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соревнований оформляются протоколом судейской коллегии с указанием в нем фамилий, иници</w:t>
      </w:r>
      <w:r>
        <w:rPr>
          <w:rFonts w:ascii="Times New Roman" w:hAnsi="Times New Roman"/>
          <w:sz w:val="24"/>
          <w:szCs w:val="24"/>
        </w:rPr>
        <w:t>алов и судейских категорий судей соревнований, количества участников соревнований, времени начала и окончания соревнования, решения главной судейской коллегии о присуждении участникам призовых мест, выводы и предложения по проведенному соревнованию, наличи</w:t>
      </w:r>
      <w:r>
        <w:rPr>
          <w:rFonts w:ascii="Times New Roman" w:hAnsi="Times New Roman"/>
          <w:sz w:val="24"/>
          <w:szCs w:val="24"/>
        </w:rPr>
        <w:t>е нарушений правил соревнований, фамилии и инициалы нарушителей и решение по ним главной судейской коллегии. Протокол подписывают члены главной судейской коллегии.</w:t>
      </w:r>
    </w:p>
    <w:p w:rsidR="00000000" w:rsidRDefault="00644B99">
      <w:pPr>
        <w:ind w:left="360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000000" w:rsidRDefault="0036635F">
      <w:pPr>
        <w:ind w:left="360"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9</w:t>
      </w:r>
      <w:r w:rsidR="00644B99">
        <w:rPr>
          <w:rFonts w:ascii="Times New Roman" w:hAnsi="Times New Roman"/>
          <w:b/>
          <w:bCs/>
          <w:iCs/>
          <w:sz w:val="24"/>
        </w:rPr>
        <w:t>. Санкции, применяемые к участникам соревнований</w:t>
      </w:r>
    </w:p>
    <w:p w:rsidR="00000000" w:rsidRDefault="00644B99" w:rsidP="00A634D4">
      <w:pPr>
        <w:numPr>
          <w:ilvl w:val="0"/>
          <w:numId w:val="34"/>
        </w:numPr>
        <w:tabs>
          <w:tab w:val="clear" w:pos="144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нарушения спортсменом (</w:t>
      </w:r>
      <w:r w:rsidR="00A634D4">
        <w:rPr>
          <w:rFonts w:ascii="Times New Roman" w:hAnsi="Times New Roman"/>
          <w:sz w:val="24"/>
        </w:rPr>
        <w:t>командой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правил, установленных настоящим Положением, судейской коллегией к нему может быть применена санкция. Правом вынесения санкции снятия с соревнований обладает главная судейская коллегия, а также главный судья соревнований в случае, когда спортсмен находится</w:t>
      </w:r>
      <w:r>
        <w:rPr>
          <w:rFonts w:ascii="Times New Roman" w:hAnsi="Times New Roman"/>
          <w:sz w:val="24"/>
        </w:rPr>
        <w:t xml:space="preserve"> в неадекватном состоянии и представляет угрозу безопасности окружающим.</w:t>
      </w:r>
    </w:p>
    <w:p w:rsidR="00000000" w:rsidRDefault="00A634D4" w:rsidP="00A634D4">
      <w:pPr>
        <w:pStyle w:val="30"/>
        <w:numPr>
          <w:ilvl w:val="0"/>
          <w:numId w:val="34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снятия команды</w:t>
      </w:r>
      <w:r w:rsidR="00644B99">
        <w:rPr>
          <w:rFonts w:ascii="Times New Roman" w:hAnsi="Times New Roman"/>
          <w:sz w:val="24"/>
          <w:szCs w:val="24"/>
        </w:rPr>
        <w:t xml:space="preserve"> </w:t>
      </w:r>
      <w:r w:rsidR="00644B99">
        <w:rPr>
          <w:rFonts w:ascii="Times New Roman" w:hAnsi="Times New Roman"/>
          <w:sz w:val="24"/>
          <w:szCs w:val="24"/>
        </w:rPr>
        <w:t>или спортсмена с соревнований решением главной судейской коллегии или главного судьи, расходы спортсменов, понесенные в связи с участием в соревнов</w:t>
      </w:r>
      <w:r w:rsidR="00644B99">
        <w:rPr>
          <w:rFonts w:ascii="Times New Roman" w:hAnsi="Times New Roman"/>
          <w:sz w:val="24"/>
          <w:szCs w:val="24"/>
        </w:rPr>
        <w:t>аниях, организация, проводящая соревнования не возвращает.</w:t>
      </w:r>
    </w:p>
    <w:p w:rsidR="00000000" w:rsidRDefault="00644B99" w:rsidP="00A634D4">
      <w:pPr>
        <w:numPr>
          <w:ilvl w:val="0"/>
          <w:numId w:val="34"/>
        </w:numPr>
        <w:tabs>
          <w:tab w:val="clear" w:pos="1440"/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о санкциях, начиная с предупреждения, заносится в протокол судейской коллегии соревнований. </w:t>
      </w:r>
    </w:p>
    <w:p w:rsidR="00000000" w:rsidRDefault="00A634D4" w:rsidP="00A634D4">
      <w:pPr>
        <w:numPr>
          <w:ilvl w:val="0"/>
          <w:numId w:val="34"/>
        </w:numPr>
        <w:tabs>
          <w:tab w:val="clear" w:pos="1440"/>
          <w:tab w:val="num" w:pos="567"/>
        </w:tabs>
        <w:ind w:left="567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Санкция команде</w:t>
      </w:r>
      <w:r w:rsidR="00644B99">
        <w:rPr>
          <w:rFonts w:ascii="Times New Roman" w:hAnsi="Times New Roman"/>
          <w:sz w:val="24"/>
        </w:rPr>
        <w:t xml:space="preserve"> спортсменов, исключая дисквалификацию, выносится независимо от того, имели место </w:t>
      </w:r>
      <w:r w:rsidR="00644B99">
        <w:rPr>
          <w:rFonts w:ascii="Times New Roman" w:hAnsi="Times New Roman"/>
          <w:sz w:val="24"/>
        </w:rPr>
        <w:t xml:space="preserve">нарушения одного спортсмена или обоих. Вынесенная </w:t>
      </w:r>
      <w:r>
        <w:rPr>
          <w:rFonts w:ascii="Times New Roman" w:hAnsi="Times New Roman"/>
          <w:sz w:val="24"/>
        </w:rPr>
        <w:t>команде</w:t>
      </w:r>
      <w:r w:rsidR="00644B99">
        <w:rPr>
          <w:rFonts w:ascii="Times New Roman" w:hAnsi="Times New Roman"/>
          <w:sz w:val="24"/>
        </w:rPr>
        <w:t xml:space="preserve"> санкция, исключая замечание, заносится в классификационн</w:t>
      </w:r>
      <w:r>
        <w:rPr>
          <w:rFonts w:ascii="Times New Roman" w:hAnsi="Times New Roman"/>
          <w:sz w:val="24"/>
        </w:rPr>
        <w:t>ые книжки всех членов команды</w:t>
      </w:r>
      <w:r w:rsidR="00644B99">
        <w:rPr>
          <w:rFonts w:ascii="Times New Roman" w:hAnsi="Times New Roman"/>
          <w:sz w:val="24"/>
        </w:rPr>
        <w:t>.</w:t>
      </w:r>
    </w:p>
    <w:p w:rsidR="00000000" w:rsidRDefault="00644B99" w:rsidP="00A634D4">
      <w:pPr>
        <w:numPr>
          <w:ilvl w:val="0"/>
          <w:numId w:val="34"/>
        </w:numPr>
        <w:tabs>
          <w:tab w:val="clear" w:pos="1440"/>
          <w:tab w:val="num" w:pos="567"/>
        </w:tabs>
        <w:ind w:left="567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Снятие спортсмена или </w:t>
      </w:r>
      <w:r w:rsidR="00A634D4">
        <w:rPr>
          <w:rFonts w:ascii="Times New Roman" w:hAnsi="Times New Roman"/>
          <w:sz w:val="24"/>
        </w:rPr>
        <w:t>команды</w:t>
      </w:r>
      <w:r>
        <w:rPr>
          <w:rFonts w:ascii="Times New Roman" w:hAnsi="Times New Roman"/>
          <w:sz w:val="24"/>
        </w:rPr>
        <w:t xml:space="preserve"> с соревнований предусматривается в соответствии с дисциплинарным кодексом Обществен</w:t>
      </w:r>
      <w:r>
        <w:rPr>
          <w:rFonts w:ascii="Times New Roman" w:hAnsi="Times New Roman"/>
          <w:sz w:val="24"/>
        </w:rPr>
        <w:t>ного Объединения «Ассоциация «</w:t>
      </w:r>
      <w:proofErr w:type="spellStart"/>
      <w:r>
        <w:rPr>
          <w:rFonts w:ascii="Times New Roman" w:hAnsi="Times New Roman"/>
          <w:sz w:val="24"/>
        </w:rPr>
        <w:t>Росохотрыболовсоюз</w:t>
      </w:r>
      <w:proofErr w:type="spellEnd"/>
      <w:r>
        <w:rPr>
          <w:rFonts w:ascii="Times New Roman" w:hAnsi="Times New Roman"/>
          <w:sz w:val="24"/>
        </w:rPr>
        <w:t>» от 27.02.2008</w:t>
      </w:r>
      <w:r w:rsidR="00B249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</w:p>
    <w:p w:rsidR="00000000" w:rsidRDefault="00644B99" w:rsidP="00A634D4">
      <w:pPr>
        <w:numPr>
          <w:ilvl w:val="0"/>
          <w:numId w:val="34"/>
        </w:numPr>
        <w:tabs>
          <w:tab w:val="clear" w:pos="1440"/>
          <w:tab w:val="num" w:pos="567"/>
        </w:tabs>
        <w:ind w:left="567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Штрафные санкции материального характера могут быть наложены судейской коллегией в случае ненамеренного или намеренного повреждения имущества Загородного клуба «Чистые пруды». Размер взыска</w:t>
      </w:r>
      <w:r>
        <w:rPr>
          <w:rFonts w:ascii="Times New Roman" w:hAnsi="Times New Roman"/>
          <w:sz w:val="24"/>
        </w:rPr>
        <w:t>ний рассматривается индивидуально.</w:t>
      </w:r>
    </w:p>
    <w:p w:rsidR="00000000" w:rsidRDefault="00644B99">
      <w:pPr>
        <w:ind w:right="-3"/>
        <w:jc w:val="both"/>
        <w:rPr>
          <w:rFonts w:ascii="Times New Roman" w:hAnsi="Times New Roman"/>
          <w:sz w:val="24"/>
        </w:rPr>
      </w:pPr>
    </w:p>
    <w:p w:rsidR="00000000" w:rsidRDefault="00644B99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</w:t>
      </w:r>
      <w:r w:rsidR="0036635F">
        <w:rPr>
          <w:rFonts w:ascii="Times New Roman" w:hAnsi="Times New Roman"/>
          <w:b/>
          <w:bCs/>
          <w:iCs/>
          <w:sz w:val="24"/>
        </w:rPr>
        <w:t>0</w:t>
      </w:r>
      <w:r>
        <w:rPr>
          <w:rFonts w:ascii="Times New Roman" w:hAnsi="Times New Roman"/>
          <w:b/>
          <w:bCs/>
          <w:iCs/>
          <w:sz w:val="24"/>
        </w:rPr>
        <w:t>. Состав судейской коллегии</w:t>
      </w:r>
    </w:p>
    <w:p w:rsidR="00000000" w:rsidRPr="00A634D4" w:rsidRDefault="00644B99" w:rsidP="00A634D4">
      <w:pPr>
        <w:numPr>
          <w:ilvl w:val="0"/>
          <w:numId w:val="36"/>
        </w:numPr>
        <w:tabs>
          <w:tab w:val="clear" w:pos="1440"/>
        </w:tabs>
        <w:ind w:left="567" w:right="-3" w:hanging="567"/>
        <w:jc w:val="both"/>
        <w:rPr>
          <w:rFonts w:ascii="Times New Roman" w:hAnsi="Times New Roman"/>
          <w:sz w:val="24"/>
        </w:rPr>
      </w:pPr>
      <w:r w:rsidRPr="00A634D4">
        <w:rPr>
          <w:rFonts w:ascii="Times New Roman" w:hAnsi="Times New Roman"/>
          <w:sz w:val="24"/>
        </w:rPr>
        <w:t xml:space="preserve">Состав судейской коллегии формируется </w:t>
      </w:r>
      <w:r w:rsidR="00A634D4" w:rsidRPr="00A634D4">
        <w:rPr>
          <w:rFonts w:ascii="Times New Roman" w:hAnsi="Times New Roman"/>
          <w:sz w:val="24"/>
        </w:rPr>
        <w:t>администрацией Загородного клуба «Чистые пруды» совместно с</w:t>
      </w:r>
      <w:r w:rsidRPr="00A634D4">
        <w:rPr>
          <w:rFonts w:ascii="Times New Roman" w:hAnsi="Times New Roman"/>
          <w:sz w:val="24"/>
        </w:rPr>
        <w:t xml:space="preserve"> ФРС НО из членов Нижегородской областной Коллегии судей по рыболовному спорту.</w:t>
      </w:r>
    </w:p>
    <w:p w:rsidR="00000000" w:rsidRDefault="00644B99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000000" w:rsidRDefault="00644B99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</w:t>
      </w:r>
      <w:r w:rsidR="0036635F">
        <w:rPr>
          <w:rFonts w:ascii="Times New Roman" w:hAnsi="Times New Roman"/>
          <w:b/>
          <w:bCs/>
          <w:iCs/>
          <w:sz w:val="24"/>
        </w:rPr>
        <w:t>1</w:t>
      </w:r>
      <w:r>
        <w:rPr>
          <w:rFonts w:ascii="Times New Roman" w:hAnsi="Times New Roman"/>
          <w:b/>
          <w:bCs/>
          <w:iCs/>
          <w:sz w:val="24"/>
        </w:rPr>
        <w:t>. Финансовые условия</w:t>
      </w:r>
    </w:p>
    <w:p w:rsidR="00000000" w:rsidRDefault="00644B99" w:rsidP="00A634D4">
      <w:pPr>
        <w:numPr>
          <w:ilvl w:val="1"/>
          <w:numId w:val="23"/>
        </w:numPr>
        <w:tabs>
          <w:tab w:val="clear" w:pos="420"/>
          <w:tab w:val="num" w:pos="567"/>
        </w:tabs>
        <w:ind w:left="567" w:right="-3" w:hanging="567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sz w:val="24"/>
        </w:rPr>
        <w:t>Расходы по подготовке, организации и проведению соревнований, проживанию, организации питания, оплате работы членов судейской коллегии и предоставлению кубка, медалей, дипломо</w:t>
      </w:r>
      <w:r w:rsidR="00A634D4">
        <w:rPr>
          <w:rFonts w:ascii="Times New Roman" w:hAnsi="Times New Roman"/>
          <w:sz w:val="24"/>
        </w:rPr>
        <w:t>в и призов несет администрация З</w:t>
      </w:r>
      <w:r>
        <w:rPr>
          <w:rFonts w:ascii="Times New Roman" w:hAnsi="Times New Roman"/>
          <w:sz w:val="24"/>
        </w:rPr>
        <w:t>агородного клуб</w:t>
      </w:r>
      <w:r>
        <w:rPr>
          <w:rFonts w:ascii="Times New Roman" w:hAnsi="Times New Roman"/>
          <w:sz w:val="24"/>
        </w:rPr>
        <w:t xml:space="preserve">а «Чистые пруды». </w:t>
      </w:r>
    </w:p>
    <w:p w:rsidR="00000000" w:rsidRDefault="00A634D4" w:rsidP="00A634D4">
      <w:pPr>
        <w:numPr>
          <w:ilvl w:val="1"/>
          <w:numId w:val="23"/>
        </w:numPr>
        <w:tabs>
          <w:tab w:val="clear" w:pos="420"/>
          <w:tab w:val="num" w:pos="567"/>
          <w:tab w:val="num" w:pos="1440"/>
        </w:tabs>
        <w:ind w:left="567" w:right="-3" w:hanging="567"/>
        <w:jc w:val="both"/>
        <w:rPr>
          <w:rFonts w:ascii="Times New Roman" w:hAnsi="Times New Roman"/>
          <w:bCs/>
          <w:iCs/>
          <w:sz w:val="24"/>
        </w:rPr>
      </w:pPr>
      <w:r w:rsidRPr="00A634D4">
        <w:rPr>
          <w:rFonts w:ascii="Times New Roman" w:hAnsi="Times New Roman"/>
          <w:bCs/>
          <w:iCs/>
          <w:sz w:val="24"/>
        </w:rPr>
        <w:t>При</w:t>
      </w:r>
      <w:r>
        <w:rPr>
          <w:rFonts w:ascii="Times New Roman" w:hAnsi="Times New Roman"/>
          <w:bCs/>
          <w:iCs/>
          <w:sz w:val="24"/>
        </w:rPr>
        <w:t>зовой фонд определяется организатором соревнований и составляет не менее 50 000 руб. Распределение по призовым местам:</w:t>
      </w:r>
    </w:p>
    <w:p w:rsidR="00A634D4" w:rsidRPr="00A634D4" w:rsidRDefault="00A634D4" w:rsidP="00A634D4">
      <w:pPr>
        <w:tabs>
          <w:tab w:val="num" w:pos="1440"/>
        </w:tabs>
        <w:ind w:left="1560" w:right="-3"/>
        <w:jc w:val="both"/>
        <w:rPr>
          <w:rFonts w:ascii="Times New Roman" w:hAnsi="Times New Roman"/>
          <w:bCs/>
          <w:iCs/>
          <w:sz w:val="24"/>
        </w:rPr>
      </w:pPr>
    </w:p>
    <w:p w:rsidR="00000000" w:rsidRDefault="00644B99">
      <w:pPr>
        <w:tabs>
          <w:tab w:val="num" w:pos="-180"/>
        </w:tabs>
        <w:ind w:right="-3"/>
        <w:rPr>
          <w:rFonts w:ascii="Times New Roman" w:hAnsi="Times New Roman"/>
          <w:b/>
          <w:bCs/>
          <w:iCs/>
          <w:sz w:val="8"/>
          <w:szCs w:val="8"/>
        </w:rPr>
      </w:pPr>
    </w:p>
    <w:p w:rsidR="00000000" w:rsidRDefault="00644B99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</w:t>
      </w:r>
      <w:r w:rsidR="0036635F">
        <w:rPr>
          <w:rFonts w:ascii="Times New Roman" w:hAnsi="Times New Roman"/>
          <w:b/>
          <w:bCs/>
          <w:iCs/>
          <w:sz w:val="24"/>
        </w:rPr>
        <w:t>2</w:t>
      </w:r>
      <w:r>
        <w:rPr>
          <w:rFonts w:ascii="Times New Roman" w:hAnsi="Times New Roman"/>
          <w:b/>
          <w:bCs/>
          <w:iCs/>
          <w:sz w:val="24"/>
        </w:rPr>
        <w:t>. Распорядок соревнований</w:t>
      </w:r>
    </w:p>
    <w:p w:rsidR="00000000" w:rsidRDefault="006E1F78">
      <w:pPr>
        <w:pStyle w:val="a3"/>
        <w:tabs>
          <w:tab w:val="num" w:pos="-180"/>
        </w:tabs>
        <w:ind w:right="-3" w:firstLine="0"/>
        <w:rPr>
          <w:rFonts w:ascii="Times New Roman" w:hAnsi="Times New Roman"/>
          <w:sz w:val="24"/>
          <w:szCs w:val="24"/>
        </w:rPr>
      </w:pPr>
      <w:r w:rsidRPr="006E1F78">
        <w:rPr>
          <w:rFonts w:ascii="Times New Roman" w:hAnsi="Times New Roman"/>
          <w:sz w:val="24"/>
          <w:szCs w:val="24"/>
          <w:u w:val="single"/>
        </w:rPr>
        <w:t>18</w:t>
      </w:r>
      <w:r w:rsidR="00644B9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E1F78">
        <w:rPr>
          <w:rFonts w:ascii="Times New Roman" w:hAnsi="Times New Roman"/>
          <w:sz w:val="24"/>
          <w:szCs w:val="24"/>
          <w:u w:val="single"/>
        </w:rPr>
        <w:t>сентября</w:t>
      </w:r>
      <w:r w:rsidR="00644B99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900AB5">
        <w:rPr>
          <w:rFonts w:ascii="Times New Roman" w:hAnsi="Times New Roman"/>
          <w:sz w:val="24"/>
          <w:szCs w:val="24"/>
          <w:u w:val="single"/>
        </w:rPr>
        <w:t>,</w:t>
      </w:r>
      <w:r w:rsidR="00644B99">
        <w:rPr>
          <w:rFonts w:ascii="Times New Roman" w:hAnsi="Times New Roman"/>
          <w:sz w:val="24"/>
          <w:szCs w:val="24"/>
          <w:u w:val="single"/>
        </w:rPr>
        <w:t xml:space="preserve"> пятница</w:t>
      </w:r>
      <w:r w:rsidR="00644B99">
        <w:rPr>
          <w:rFonts w:ascii="Times New Roman" w:hAnsi="Times New Roman"/>
          <w:sz w:val="24"/>
          <w:szCs w:val="24"/>
          <w:u w:val="single"/>
        </w:rPr>
        <w:br/>
      </w:r>
      <w:r w:rsidR="00644B99">
        <w:rPr>
          <w:rFonts w:ascii="Times New Roman" w:hAnsi="Times New Roman"/>
          <w:sz w:val="24"/>
          <w:szCs w:val="24"/>
        </w:rPr>
        <w:t>1</w:t>
      </w:r>
      <w:r w:rsidR="00C453B0">
        <w:rPr>
          <w:rFonts w:ascii="Times New Roman" w:hAnsi="Times New Roman"/>
          <w:sz w:val="24"/>
          <w:szCs w:val="24"/>
        </w:rPr>
        <w:t>2</w:t>
      </w:r>
      <w:r w:rsidR="00644B99">
        <w:rPr>
          <w:rFonts w:ascii="Times New Roman" w:hAnsi="Times New Roman"/>
          <w:sz w:val="24"/>
          <w:szCs w:val="24"/>
        </w:rPr>
        <w:t xml:space="preserve">:00 </w:t>
      </w:r>
      <w:r w:rsidR="00C453B0">
        <w:rPr>
          <w:rFonts w:ascii="Times New Roman" w:hAnsi="Times New Roman"/>
          <w:sz w:val="24"/>
          <w:szCs w:val="24"/>
        </w:rPr>
        <w:t>–</w:t>
      </w:r>
      <w:r w:rsidR="00644B99">
        <w:rPr>
          <w:rFonts w:ascii="Times New Roman" w:hAnsi="Times New Roman"/>
          <w:sz w:val="24"/>
          <w:szCs w:val="24"/>
        </w:rPr>
        <w:t xml:space="preserve"> н</w:t>
      </w:r>
      <w:r w:rsidR="00644B99">
        <w:rPr>
          <w:rFonts w:ascii="Times New Roman" w:hAnsi="Times New Roman"/>
          <w:sz w:val="24"/>
          <w:szCs w:val="24"/>
        </w:rPr>
        <w:t>ачало регистрации участников.</w:t>
      </w:r>
      <w:r w:rsidR="00644B99">
        <w:rPr>
          <w:rFonts w:ascii="Times New Roman" w:hAnsi="Times New Roman"/>
          <w:sz w:val="24"/>
          <w:szCs w:val="24"/>
        </w:rPr>
        <w:br/>
        <w:t>1</w:t>
      </w:r>
      <w:r w:rsidR="00C453B0">
        <w:rPr>
          <w:rFonts w:ascii="Times New Roman" w:hAnsi="Times New Roman"/>
          <w:sz w:val="24"/>
          <w:szCs w:val="24"/>
        </w:rPr>
        <w:t>2</w:t>
      </w:r>
      <w:r w:rsidR="00644B99">
        <w:rPr>
          <w:rFonts w:ascii="Times New Roman" w:hAnsi="Times New Roman"/>
          <w:sz w:val="24"/>
          <w:szCs w:val="24"/>
        </w:rPr>
        <w:t xml:space="preserve">:45 </w:t>
      </w:r>
      <w:r w:rsidR="00C453B0">
        <w:rPr>
          <w:rFonts w:ascii="Times New Roman" w:hAnsi="Times New Roman"/>
          <w:sz w:val="24"/>
          <w:szCs w:val="24"/>
        </w:rPr>
        <w:t>–</w:t>
      </w:r>
      <w:r w:rsidR="00644B99">
        <w:rPr>
          <w:rFonts w:ascii="Times New Roman" w:hAnsi="Times New Roman"/>
          <w:sz w:val="24"/>
          <w:szCs w:val="24"/>
        </w:rPr>
        <w:t xml:space="preserve"> о</w:t>
      </w:r>
      <w:r w:rsidR="00644B99">
        <w:rPr>
          <w:rFonts w:ascii="Times New Roman" w:hAnsi="Times New Roman"/>
          <w:sz w:val="24"/>
          <w:szCs w:val="24"/>
        </w:rPr>
        <w:t>кончание регистрации, совещание представителей команд.</w:t>
      </w:r>
    </w:p>
    <w:p w:rsidR="00000000" w:rsidRDefault="00644B99">
      <w:pPr>
        <w:pStyle w:val="a3"/>
        <w:tabs>
          <w:tab w:val="num" w:pos="-180"/>
        </w:tabs>
        <w:ind w:right="-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53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:00 </w:t>
      </w:r>
      <w:r w:rsidR="00C453B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ж</w:t>
      </w:r>
      <w:r>
        <w:rPr>
          <w:rFonts w:ascii="Times New Roman" w:hAnsi="Times New Roman"/>
          <w:sz w:val="24"/>
          <w:szCs w:val="24"/>
        </w:rPr>
        <w:t>еребьевка участников.</w:t>
      </w:r>
    </w:p>
    <w:p w:rsidR="00000000" w:rsidRDefault="00644B99">
      <w:pPr>
        <w:pStyle w:val="a3"/>
        <w:tabs>
          <w:tab w:val="num" w:pos="-180"/>
        </w:tabs>
        <w:ind w:right="-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53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:30 – построение,</w:t>
      </w:r>
    </w:p>
    <w:p w:rsidR="00000000" w:rsidRDefault="00644B99">
      <w:pPr>
        <w:pStyle w:val="a3"/>
        <w:tabs>
          <w:tab w:val="num" w:pos="-180"/>
        </w:tabs>
        <w:ind w:right="-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53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:30-1</w:t>
      </w:r>
      <w:r w:rsidR="00C453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:00 </w:t>
      </w:r>
      <w:r w:rsidR="00B03BF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ледование участни</w:t>
      </w:r>
      <w:r>
        <w:rPr>
          <w:rFonts w:ascii="Times New Roman" w:hAnsi="Times New Roman"/>
          <w:sz w:val="24"/>
        </w:rPr>
        <w:t>ков к сектору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644B99">
      <w:pPr>
        <w:tabs>
          <w:tab w:val="num" w:pos="-180"/>
        </w:tabs>
        <w:ind w:right="-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C453B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:00</w:t>
      </w:r>
      <w:r w:rsidR="00B03BF7">
        <w:rPr>
          <w:rFonts w:ascii="Times New Roman" w:hAnsi="Times New Roman"/>
          <w:sz w:val="24"/>
        </w:rPr>
        <w:t>-15:00</w:t>
      </w:r>
      <w:r>
        <w:rPr>
          <w:rFonts w:ascii="Times New Roman" w:hAnsi="Times New Roman"/>
          <w:sz w:val="24"/>
        </w:rPr>
        <w:t xml:space="preserve"> – </w:t>
      </w:r>
      <w:r w:rsidR="00B03BF7">
        <w:rPr>
          <w:rFonts w:ascii="Times New Roman" w:hAnsi="Times New Roman"/>
          <w:sz w:val="24"/>
        </w:rPr>
        <w:t>время на подготовку</w:t>
      </w:r>
      <w:r>
        <w:rPr>
          <w:rFonts w:ascii="Times New Roman" w:hAnsi="Times New Roman"/>
          <w:sz w:val="24"/>
        </w:rPr>
        <w:t xml:space="preserve"> к ловле.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t>15:00 – сигнал «старт»: разрешает участникам начать работу с маркером, прикармливать и приступать к ловле.</w:t>
      </w:r>
    </w:p>
    <w:p w:rsidR="00000000" w:rsidRDefault="006E1F78">
      <w:pPr>
        <w:tabs>
          <w:tab w:val="num" w:pos="-180"/>
        </w:tabs>
        <w:ind w:left="360" w:right="-3" w:hanging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19</w:t>
      </w:r>
      <w:r w:rsidR="00644B99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сентября</w:t>
      </w:r>
      <w:r w:rsidR="00644B99">
        <w:rPr>
          <w:rFonts w:ascii="Times New Roman" w:hAnsi="Times New Roman"/>
          <w:sz w:val="24"/>
          <w:u w:val="single"/>
        </w:rPr>
        <w:t xml:space="preserve"> 20</w:t>
      </w:r>
      <w:r>
        <w:rPr>
          <w:rFonts w:ascii="Times New Roman" w:hAnsi="Times New Roman"/>
          <w:sz w:val="24"/>
          <w:u w:val="single"/>
        </w:rPr>
        <w:t>20</w:t>
      </w:r>
      <w:r w:rsidR="00644B99">
        <w:rPr>
          <w:rFonts w:ascii="Times New Roman" w:hAnsi="Times New Roman"/>
          <w:sz w:val="24"/>
          <w:u w:val="single"/>
        </w:rPr>
        <w:t xml:space="preserve"> г., суббота</w:t>
      </w:r>
    </w:p>
    <w:p w:rsidR="00000000" w:rsidRDefault="00644B99">
      <w:pPr>
        <w:tabs>
          <w:tab w:val="num" w:pos="-180"/>
        </w:tabs>
        <w:ind w:left="360" w:right="-3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Продолжение </w:t>
      </w:r>
      <w:r>
        <w:rPr>
          <w:rFonts w:ascii="Times New Roman" w:hAnsi="Times New Roman"/>
          <w:sz w:val="24"/>
        </w:rPr>
        <w:t>соревнований</w:t>
      </w:r>
    </w:p>
    <w:p w:rsidR="00000000" w:rsidRDefault="006E1F78">
      <w:pPr>
        <w:tabs>
          <w:tab w:val="num" w:pos="-180"/>
        </w:tabs>
        <w:ind w:left="360" w:right="-3" w:hanging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20</w:t>
      </w:r>
      <w:r w:rsidR="00644B99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сентября</w:t>
      </w:r>
      <w:r w:rsidR="00644B99">
        <w:rPr>
          <w:rFonts w:ascii="Times New Roman" w:hAnsi="Times New Roman"/>
          <w:sz w:val="24"/>
          <w:u w:val="single"/>
        </w:rPr>
        <w:t xml:space="preserve"> 20</w:t>
      </w:r>
      <w:r>
        <w:rPr>
          <w:rFonts w:ascii="Times New Roman" w:hAnsi="Times New Roman"/>
          <w:sz w:val="24"/>
          <w:u w:val="single"/>
        </w:rPr>
        <w:t>20</w:t>
      </w:r>
      <w:r w:rsidR="00644B99">
        <w:rPr>
          <w:rFonts w:ascii="Times New Roman" w:hAnsi="Times New Roman"/>
          <w:sz w:val="24"/>
          <w:u w:val="single"/>
        </w:rPr>
        <w:t xml:space="preserve"> г., воскресенье</w:t>
      </w:r>
    </w:p>
    <w:p w:rsidR="00000000" w:rsidRDefault="00644B99">
      <w:pPr>
        <w:tabs>
          <w:tab w:val="num" w:pos="-180"/>
        </w:tabs>
        <w:ind w:left="360" w:right="-3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14:45 </w:t>
      </w:r>
      <w:r w:rsidR="00C453B0">
        <w:rPr>
          <w:rFonts w:ascii="Times New Roman" w:hAnsi="Times New Roman"/>
          <w:sz w:val="24"/>
        </w:rPr>
        <w:t>– пр</w:t>
      </w:r>
      <w:r>
        <w:rPr>
          <w:rFonts w:ascii="Times New Roman" w:hAnsi="Times New Roman"/>
          <w:sz w:val="24"/>
        </w:rPr>
        <w:t>едупредительный сигнал к финишу</w:t>
      </w:r>
    </w:p>
    <w:p w:rsidR="00000000" w:rsidRDefault="00644B99">
      <w:pPr>
        <w:pStyle w:val="a4"/>
        <w:rPr>
          <w:b/>
        </w:rPr>
      </w:pPr>
      <w:r>
        <w:t xml:space="preserve">15:00 </w:t>
      </w:r>
      <w:r w:rsidR="00C453B0">
        <w:t>–</w:t>
      </w:r>
      <w:r>
        <w:t xml:space="preserve"> с</w:t>
      </w:r>
      <w:r>
        <w:t>игнал к окончанию ловли, взвешивание и подведение итогов</w:t>
      </w:r>
      <w:r>
        <w:br/>
        <w:t xml:space="preserve">17:00 </w:t>
      </w:r>
      <w:r w:rsidR="00C453B0">
        <w:t>–</w:t>
      </w:r>
      <w:r>
        <w:t xml:space="preserve"> н</w:t>
      </w:r>
      <w:r>
        <w:t>аграждение победителей, закрытие соревнований</w:t>
      </w:r>
    </w:p>
    <w:p w:rsidR="00000000" w:rsidRDefault="00644B99">
      <w:pPr>
        <w:tabs>
          <w:tab w:val="num" w:pos="-180"/>
        </w:tabs>
        <w:ind w:left="360" w:right="-3" w:hanging="360"/>
        <w:jc w:val="both"/>
        <w:rPr>
          <w:rFonts w:ascii="Times New Roman" w:hAnsi="Times New Roman"/>
          <w:sz w:val="8"/>
          <w:szCs w:val="8"/>
        </w:rPr>
      </w:pPr>
    </w:p>
    <w:p w:rsidR="00000000" w:rsidRDefault="00644B99">
      <w:pPr>
        <w:tabs>
          <w:tab w:val="num" w:pos="-180"/>
        </w:tabs>
        <w:ind w:left="360" w:right="-3" w:hanging="36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Примечания:</w:t>
      </w:r>
    </w:p>
    <w:p w:rsidR="00000000" w:rsidRDefault="00644B99">
      <w:pPr>
        <w:numPr>
          <w:ilvl w:val="1"/>
          <w:numId w:val="4"/>
        </w:numPr>
        <w:tabs>
          <w:tab w:val="num" w:pos="-180"/>
          <w:tab w:val="num" w:pos="0"/>
        </w:tabs>
        <w:ind w:right="-3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В зависимости от гидрологических и пог</w:t>
      </w:r>
      <w:r>
        <w:rPr>
          <w:rFonts w:ascii="Times New Roman" w:hAnsi="Times New Roman"/>
          <w:sz w:val="24"/>
        </w:rPr>
        <w:t>одных условий порядок проведения соревнований может быть изменен.</w:t>
      </w:r>
    </w:p>
    <w:p w:rsidR="00644B99" w:rsidRPr="00B03BF7" w:rsidRDefault="00644B99" w:rsidP="00B03BF7">
      <w:pPr>
        <w:numPr>
          <w:ilvl w:val="1"/>
          <w:numId w:val="4"/>
        </w:numPr>
        <w:tabs>
          <w:tab w:val="num" w:pos="-180"/>
          <w:tab w:val="num" w:pos="0"/>
        </w:tabs>
        <w:ind w:right="-3"/>
        <w:jc w:val="both"/>
        <w:rPr>
          <w:rFonts w:ascii="Times New Roman" w:hAnsi="Times New Roman"/>
          <w:sz w:val="24"/>
        </w:rPr>
      </w:pPr>
      <w:r w:rsidRPr="00B03BF7">
        <w:rPr>
          <w:rFonts w:ascii="Times New Roman" w:hAnsi="Times New Roman"/>
          <w:sz w:val="24"/>
        </w:rPr>
        <w:t>Дополнительная информация:</w:t>
      </w:r>
      <w:r w:rsidR="00B03BF7">
        <w:rPr>
          <w:rFonts w:ascii="Times New Roman" w:hAnsi="Times New Roman"/>
          <w:sz w:val="24"/>
        </w:rPr>
        <w:t xml:space="preserve"> </w:t>
      </w:r>
      <w:r w:rsidRPr="00B03BF7">
        <w:rPr>
          <w:rFonts w:ascii="Times New Roman" w:hAnsi="Times New Roman"/>
          <w:sz w:val="24"/>
        </w:rPr>
        <w:t xml:space="preserve">Загородный клуб ООО «Чистые Пруды» по адресу: г. Н. Новгород, ул. Кащенко, д. 2-Б, офис-центр «Нагорный»; загородный клуб - п. </w:t>
      </w:r>
      <w:proofErr w:type="spellStart"/>
      <w:r w:rsidRPr="00B03BF7">
        <w:rPr>
          <w:rFonts w:ascii="Times New Roman" w:hAnsi="Times New Roman"/>
          <w:sz w:val="24"/>
        </w:rPr>
        <w:t>Суроватиха</w:t>
      </w:r>
      <w:proofErr w:type="spellEnd"/>
      <w:r w:rsidRPr="00B03BF7">
        <w:rPr>
          <w:rFonts w:ascii="Times New Roman" w:hAnsi="Times New Roman"/>
          <w:sz w:val="24"/>
        </w:rPr>
        <w:t>, тел.</w:t>
      </w:r>
      <w:r w:rsidR="00B03BF7" w:rsidRPr="00B03BF7">
        <w:rPr>
          <w:rFonts w:ascii="Times New Roman" w:hAnsi="Times New Roman"/>
          <w:sz w:val="24"/>
        </w:rPr>
        <w:t xml:space="preserve"> (831) 410-02-05</w:t>
      </w:r>
      <w:r w:rsidRPr="00B03BF7">
        <w:rPr>
          <w:rFonts w:ascii="Times New Roman" w:hAnsi="Times New Roman"/>
          <w:sz w:val="24"/>
        </w:rPr>
        <w:t xml:space="preserve">, </w:t>
      </w:r>
      <w:r w:rsidRPr="00B03BF7">
        <w:rPr>
          <w:rFonts w:ascii="Times New Roman" w:hAnsi="Times New Roman"/>
          <w:sz w:val="24"/>
          <w:lang w:val="en-US"/>
        </w:rPr>
        <w:t>www</w:t>
      </w:r>
      <w:r w:rsidRPr="00B03BF7">
        <w:rPr>
          <w:rFonts w:ascii="Times New Roman" w:hAnsi="Times New Roman"/>
          <w:sz w:val="24"/>
        </w:rPr>
        <w:t>.</w:t>
      </w:r>
      <w:proofErr w:type="spellStart"/>
      <w:r w:rsidRPr="00B03BF7">
        <w:rPr>
          <w:rFonts w:ascii="Times New Roman" w:hAnsi="Times New Roman"/>
          <w:sz w:val="24"/>
          <w:lang w:val="en-US"/>
        </w:rPr>
        <w:t>karp</w:t>
      </w:r>
      <w:proofErr w:type="spellEnd"/>
      <w:r w:rsidRPr="00B03BF7">
        <w:rPr>
          <w:rFonts w:ascii="Times New Roman" w:hAnsi="Times New Roman"/>
          <w:sz w:val="24"/>
        </w:rPr>
        <w:t>-</w:t>
      </w:r>
      <w:proofErr w:type="spellStart"/>
      <w:r w:rsidRPr="00B03BF7">
        <w:rPr>
          <w:rFonts w:ascii="Times New Roman" w:hAnsi="Times New Roman"/>
          <w:sz w:val="24"/>
          <w:lang w:val="en-US"/>
        </w:rPr>
        <w:t>nn</w:t>
      </w:r>
      <w:proofErr w:type="spellEnd"/>
      <w:r w:rsidRPr="00B03BF7">
        <w:rPr>
          <w:rFonts w:ascii="Times New Roman" w:hAnsi="Times New Roman"/>
          <w:sz w:val="24"/>
        </w:rPr>
        <w:t>.</w:t>
      </w:r>
      <w:proofErr w:type="spellStart"/>
      <w:r w:rsidRPr="00B03BF7">
        <w:rPr>
          <w:rFonts w:ascii="Times New Roman" w:hAnsi="Times New Roman"/>
          <w:sz w:val="24"/>
          <w:lang w:val="en-US"/>
        </w:rPr>
        <w:t>ru</w:t>
      </w:r>
      <w:proofErr w:type="spellEnd"/>
    </w:p>
    <w:sectPr w:rsidR="00644B99" w:rsidRPr="00B03BF7">
      <w:footerReference w:type="even" r:id="rId7"/>
      <w:footerReference w:type="default" r:id="rId8"/>
      <w:footnotePr>
        <w:pos w:val="beneathText"/>
      </w:footnotePr>
      <w:pgSz w:w="11905" w:h="16837"/>
      <w:pgMar w:top="510" w:right="567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99" w:rsidRDefault="00644B99">
      <w:r>
        <w:separator/>
      </w:r>
    </w:p>
  </w:endnote>
  <w:endnote w:type="continuationSeparator" w:id="0">
    <w:p w:rsidR="00644B99" w:rsidRDefault="00644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4B9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644B9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4B9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49A9">
      <w:rPr>
        <w:rStyle w:val="a7"/>
        <w:noProof/>
      </w:rPr>
      <w:t>1</w:t>
    </w:r>
    <w:r>
      <w:rPr>
        <w:rStyle w:val="a7"/>
      </w:rPr>
      <w:fldChar w:fldCharType="end"/>
    </w:r>
  </w:p>
  <w:p w:rsidR="00000000" w:rsidRDefault="00644B9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99" w:rsidRDefault="00644B99">
      <w:r>
        <w:separator/>
      </w:r>
    </w:p>
  </w:footnote>
  <w:footnote w:type="continuationSeparator" w:id="0">
    <w:p w:rsidR="00644B99" w:rsidRDefault="00644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F4F"/>
    <w:multiLevelType w:val="multilevel"/>
    <w:tmpl w:val="5858AEBC"/>
    <w:lvl w:ilvl="0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223AC"/>
    <w:multiLevelType w:val="multilevel"/>
    <w:tmpl w:val="A0E4CFA8"/>
    <w:lvl w:ilvl="0">
      <w:start w:val="1"/>
      <w:numFmt w:val="decimal"/>
      <w:lvlText w:val="7.%1"/>
      <w:lvlJc w:val="left"/>
      <w:pPr>
        <w:tabs>
          <w:tab w:val="num" w:pos="680"/>
        </w:tabs>
        <w:ind w:left="964" w:hanging="51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A7F17"/>
    <w:multiLevelType w:val="hybridMultilevel"/>
    <w:tmpl w:val="D6F64E62"/>
    <w:lvl w:ilvl="0" w:tplc="AD46EDD6">
      <w:start w:val="1"/>
      <w:numFmt w:val="decimal"/>
      <w:lvlText w:val="4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555AF"/>
    <w:multiLevelType w:val="hybridMultilevel"/>
    <w:tmpl w:val="AA0ABBF2"/>
    <w:lvl w:ilvl="0" w:tplc="E7206AEA">
      <w:start w:val="3"/>
      <w:numFmt w:val="decimal"/>
      <w:lvlText w:val="4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71C20"/>
    <w:multiLevelType w:val="hybridMultilevel"/>
    <w:tmpl w:val="679AE81E"/>
    <w:lvl w:ilvl="0" w:tplc="2E980A08">
      <w:start w:val="1"/>
      <w:numFmt w:val="decimal"/>
      <w:lvlText w:val="4.%1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3197F"/>
    <w:multiLevelType w:val="hybridMultilevel"/>
    <w:tmpl w:val="A670B90C"/>
    <w:lvl w:ilvl="0" w:tplc="2E980A08">
      <w:start w:val="1"/>
      <w:numFmt w:val="decimal"/>
      <w:lvlText w:val="4.%1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7122B"/>
    <w:multiLevelType w:val="hybridMultilevel"/>
    <w:tmpl w:val="927C3D04"/>
    <w:lvl w:ilvl="0" w:tplc="A2FE6FC0">
      <w:start w:val="1"/>
      <w:numFmt w:val="decimal"/>
      <w:lvlText w:val="5.%1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156B7"/>
    <w:multiLevelType w:val="multilevel"/>
    <w:tmpl w:val="538CB242"/>
    <w:lvl w:ilvl="0">
      <w:start w:val="1"/>
      <w:numFmt w:val="decimal"/>
      <w:lvlText w:val="7.%1"/>
      <w:lvlJc w:val="left"/>
      <w:pPr>
        <w:tabs>
          <w:tab w:val="num" w:pos="680"/>
        </w:tabs>
        <w:ind w:left="1021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77DDA"/>
    <w:multiLevelType w:val="hybridMultilevel"/>
    <w:tmpl w:val="CDCA3C92"/>
    <w:name w:val="WW8Num222222222"/>
    <w:lvl w:ilvl="0" w:tplc="069AA2B8">
      <w:start w:val="1"/>
      <w:numFmt w:val="decimal"/>
      <w:lvlText w:val="1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D42D8"/>
    <w:multiLevelType w:val="hybridMultilevel"/>
    <w:tmpl w:val="1BC4A58E"/>
    <w:lvl w:ilvl="0" w:tplc="A540FF8C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B5818"/>
    <w:multiLevelType w:val="hybridMultilevel"/>
    <w:tmpl w:val="538CB242"/>
    <w:name w:val="WW8Num22222"/>
    <w:lvl w:ilvl="0" w:tplc="03868B86">
      <w:start w:val="1"/>
      <w:numFmt w:val="decimal"/>
      <w:lvlText w:val="7.%1"/>
      <w:lvlJc w:val="left"/>
      <w:pPr>
        <w:tabs>
          <w:tab w:val="num" w:pos="680"/>
        </w:tabs>
        <w:ind w:left="1021" w:hanging="56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8BF34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A587E"/>
    <w:multiLevelType w:val="hybridMultilevel"/>
    <w:tmpl w:val="20526CCE"/>
    <w:name w:val="WW8Num222"/>
    <w:lvl w:ilvl="0" w:tplc="C97C350A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8062FD"/>
    <w:multiLevelType w:val="multilevel"/>
    <w:tmpl w:val="5E7882D6"/>
    <w:lvl w:ilvl="0">
      <w:start w:val="1"/>
      <w:numFmt w:val="decimal"/>
      <w:lvlText w:val="7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B3ED4"/>
    <w:multiLevelType w:val="hybridMultilevel"/>
    <w:tmpl w:val="03B466AC"/>
    <w:lvl w:ilvl="0" w:tplc="1F24FF7E">
      <w:start w:val="1"/>
      <w:numFmt w:val="decimal"/>
      <w:lvlText w:val="2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64DCD"/>
    <w:multiLevelType w:val="hybridMultilevel"/>
    <w:tmpl w:val="E078E9D8"/>
    <w:lvl w:ilvl="0" w:tplc="A6603974">
      <w:start w:val="1"/>
      <w:numFmt w:val="decimal"/>
      <w:lvlText w:val="1.%1"/>
      <w:lvlJc w:val="left"/>
      <w:pPr>
        <w:tabs>
          <w:tab w:val="num" w:pos="454"/>
        </w:tabs>
        <w:ind w:left="85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83A63"/>
    <w:multiLevelType w:val="hybridMultilevel"/>
    <w:tmpl w:val="4A029FC6"/>
    <w:lvl w:ilvl="0" w:tplc="EC66C6F6">
      <w:start w:val="1"/>
      <w:numFmt w:val="decimal"/>
      <w:lvlText w:val="10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A28D9"/>
    <w:multiLevelType w:val="hybridMultilevel"/>
    <w:tmpl w:val="3E665782"/>
    <w:lvl w:ilvl="0" w:tplc="208AAEA4">
      <w:start w:val="1"/>
      <w:numFmt w:val="decimal"/>
      <w:lvlText w:val="5.%1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64C80"/>
    <w:multiLevelType w:val="hybridMultilevel"/>
    <w:tmpl w:val="1D9656FC"/>
    <w:name w:val="WW8Num22222223"/>
    <w:lvl w:ilvl="0" w:tplc="5376447E">
      <w:start w:val="1"/>
      <w:numFmt w:val="decimal"/>
      <w:lvlText w:val="10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63A2C"/>
    <w:multiLevelType w:val="hybridMultilevel"/>
    <w:tmpl w:val="C34AA940"/>
    <w:lvl w:ilvl="0" w:tplc="D40EC75C">
      <w:start w:val="1"/>
      <w:numFmt w:val="decimal"/>
      <w:lvlText w:val="6.%1"/>
      <w:lvlJc w:val="left"/>
      <w:pPr>
        <w:tabs>
          <w:tab w:val="num" w:pos="680"/>
        </w:tabs>
        <w:ind w:left="1021" w:hanging="56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87C31"/>
    <w:multiLevelType w:val="multilevel"/>
    <w:tmpl w:val="538CB242"/>
    <w:lvl w:ilvl="0">
      <w:start w:val="1"/>
      <w:numFmt w:val="decimal"/>
      <w:lvlText w:val="7.%1"/>
      <w:lvlJc w:val="left"/>
      <w:pPr>
        <w:tabs>
          <w:tab w:val="num" w:pos="680"/>
        </w:tabs>
        <w:ind w:left="1021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103617"/>
    <w:multiLevelType w:val="hybridMultilevel"/>
    <w:tmpl w:val="5B9032D2"/>
    <w:name w:val="WW8Num2222"/>
    <w:lvl w:ilvl="0" w:tplc="19729CBC">
      <w:start w:val="1"/>
      <w:numFmt w:val="decimal"/>
      <w:lvlText w:val="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12DFF"/>
    <w:multiLevelType w:val="hybridMultilevel"/>
    <w:tmpl w:val="89D2BEFC"/>
    <w:lvl w:ilvl="0" w:tplc="D40EC75C">
      <w:start w:val="1"/>
      <w:numFmt w:val="decimal"/>
      <w:lvlText w:val="6.%1"/>
      <w:lvlJc w:val="left"/>
      <w:pPr>
        <w:tabs>
          <w:tab w:val="num" w:pos="680"/>
        </w:tabs>
        <w:ind w:left="1021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C59D8"/>
    <w:multiLevelType w:val="hybridMultilevel"/>
    <w:tmpl w:val="F49C97CA"/>
    <w:lvl w:ilvl="0" w:tplc="D40EC75C">
      <w:start w:val="1"/>
      <w:numFmt w:val="decimal"/>
      <w:lvlText w:val="6.%1"/>
      <w:lvlJc w:val="left"/>
      <w:pPr>
        <w:tabs>
          <w:tab w:val="num" w:pos="680"/>
        </w:tabs>
        <w:ind w:left="1021" w:hanging="56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72849"/>
    <w:multiLevelType w:val="multilevel"/>
    <w:tmpl w:val="F4028208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1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24">
    <w:nsid w:val="4D963806"/>
    <w:multiLevelType w:val="hybridMultilevel"/>
    <w:tmpl w:val="1BC6BC80"/>
    <w:lvl w:ilvl="0" w:tplc="0B4CAB70">
      <w:start w:val="1"/>
      <w:numFmt w:val="decimal"/>
      <w:lvlText w:val="7.%1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C2964"/>
    <w:multiLevelType w:val="hybridMultilevel"/>
    <w:tmpl w:val="1400C90E"/>
    <w:lvl w:ilvl="0" w:tplc="A540FF8C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E5CB3"/>
    <w:multiLevelType w:val="hybridMultilevel"/>
    <w:tmpl w:val="F2FEB230"/>
    <w:lvl w:ilvl="0" w:tplc="A540FF8C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F3B04"/>
    <w:multiLevelType w:val="hybridMultilevel"/>
    <w:tmpl w:val="5E7882D6"/>
    <w:name w:val="WW8Num222222"/>
    <w:lvl w:ilvl="0" w:tplc="E4B23EEE">
      <w:start w:val="1"/>
      <w:numFmt w:val="decimal"/>
      <w:lvlText w:val="7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E66D7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94F56"/>
    <w:multiLevelType w:val="hybridMultilevel"/>
    <w:tmpl w:val="BA4EFB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684AC6"/>
    <w:multiLevelType w:val="hybridMultilevel"/>
    <w:tmpl w:val="5900D65A"/>
    <w:lvl w:ilvl="0" w:tplc="CEC27D38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F3CFD"/>
    <w:multiLevelType w:val="hybridMultilevel"/>
    <w:tmpl w:val="EB025936"/>
    <w:lvl w:ilvl="0" w:tplc="65365F0C">
      <w:start w:val="1"/>
      <w:numFmt w:val="decimal"/>
      <w:lvlText w:val="2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0F34AC"/>
    <w:multiLevelType w:val="hybridMultilevel"/>
    <w:tmpl w:val="B02ADE50"/>
    <w:name w:val="WW8Num222223"/>
    <w:lvl w:ilvl="0" w:tplc="1C789DB2">
      <w:start w:val="1"/>
      <w:numFmt w:val="decimal"/>
      <w:lvlText w:val="8.%1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0D34BC"/>
    <w:multiLevelType w:val="hybridMultilevel"/>
    <w:tmpl w:val="88267FFA"/>
    <w:name w:val="WW8Num2222222"/>
    <w:lvl w:ilvl="0" w:tplc="6D469E2E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4B00D3"/>
    <w:multiLevelType w:val="multilevel"/>
    <w:tmpl w:val="A072E30E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497844"/>
    <w:multiLevelType w:val="hybridMultilevel"/>
    <w:tmpl w:val="92EA99E4"/>
    <w:lvl w:ilvl="0" w:tplc="6ADA8772">
      <w:start w:val="1"/>
      <w:numFmt w:val="decimal"/>
      <w:lvlText w:val="10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02CDB"/>
    <w:multiLevelType w:val="hybridMultilevel"/>
    <w:tmpl w:val="A1640B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4E763A"/>
    <w:multiLevelType w:val="hybridMultilevel"/>
    <w:tmpl w:val="5858AEBC"/>
    <w:name w:val="WW8Num22222222"/>
    <w:lvl w:ilvl="0" w:tplc="1AACB58A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8B8C4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607BF9"/>
    <w:multiLevelType w:val="hybridMultilevel"/>
    <w:tmpl w:val="C42E8AEE"/>
    <w:lvl w:ilvl="0" w:tplc="5740C00A">
      <w:start w:val="1"/>
      <w:numFmt w:val="decimal"/>
      <w:lvlText w:val="3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27"/>
  </w:num>
  <w:num w:numId="5">
    <w:abstractNumId w:val="32"/>
  </w:num>
  <w:num w:numId="6">
    <w:abstractNumId w:val="36"/>
  </w:num>
  <w:num w:numId="7">
    <w:abstractNumId w:val="35"/>
  </w:num>
  <w:num w:numId="8">
    <w:abstractNumId w:val="8"/>
  </w:num>
  <w:num w:numId="9">
    <w:abstractNumId w:val="13"/>
  </w:num>
  <w:num w:numId="10">
    <w:abstractNumId w:val="30"/>
  </w:num>
  <w:num w:numId="11">
    <w:abstractNumId w:val="2"/>
  </w:num>
  <w:num w:numId="12">
    <w:abstractNumId w:val="3"/>
  </w:num>
  <w:num w:numId="13">
    <w:abstractNumId w:val="16"/>
  </w:num>
  <w:num w:numId="14">
    <w:abstractNumId w:val="6"/>
  </w:num>
  <w:num w:numId="15">
    <w:abstractNumId w:val="1"/>
  </w:num>
  <w:num w:numId="16">
    <w:abstractNumId w:val="19"/>
  </w:num>
  <w:num w:numId="17">
    <w:abstractNumId w:val="7"/>
  </w:num>
  <w:num w:numId="18">
    <w:abstractNumId w:val="12"/>
  </w:num>
  <w:num w:numId="19">
    <w:abstractNumId w:val="31"/>
  </w:num>
  <w:num w:numId="20">
    <w:abstractNumId w:val="33"/>
  </w:num>
  <w:num w:numId="21">
    <w:abstractNumId w:val="0"/>
  </w:num>
  <w:num w:numId="22">
    <w:abstractNumId w:val="17"/>
  </w:num>
  <w:num w:numId="23">
    <w:abstractNumId w:val="23"/>
  </w:num>
  <w:num w:numId="24">
    <w:abstractNumId w:val="37"/>
  </w:num>
  <w:num w:numId="25">
    <w:abstractNumId w:val="5"/>
  </w:num>
  <w:num w:numId="26">
    <w:abstractNumId w:val="4"/>
  </w:num>
  <w:num w:numId="27">
    <w:abstractNumId w:val="21"/>
  </w:num>
  <w:num w:numId="28">
    <w:abstractNumId w:val="18"/>
  </w:num>
  <w:num w:numId="29">
    <w:abstractNumId w:val="22"/>
  </w:num>
  <w:num w:numId="30">
    <w:abstractNumId w:val="24"/>
  </w:num>
  <w:num w:numId="31">
    <w:abstractNumId w:val="9"/>
  </w:num>
  <w:num w:numId="32">
    <w:abstractNumId w:val="26"/>
  </w:num>
  <w:num w:numId="33">
    <w:abstractNumId w:val="25"/>
  </w:num>
  <w:num w:numId="34">
    <w:abstractNumId w:val="29"/>
  </w:num>
  <w:num w:numId="35">
    <w:abstractNumId w:val="34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E1F78"/>
    <w:rsid w:val="0036635F"/>
    <w:rsid w:val="00505703"/>
    <w:rsid w:val="00644B99"/>
    <w:rsid w:val="006E1F78"/>
    <w:rsid w:val="00900AB5"/>
    <w:rsid w:val="00A634D4"/>
    <w:rsid w:val="00B03BF7"/>
    <w:rsid w:val="00B249A9"/>
    <w:rsid w:val="00B43B30"/>
    <w:rsid w:val="00C453B0"/>
    <w:rsid w:val="00D6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widowControl/>
      <w:suppressAutoHyphens w:val="0"/>
      <w:jc w:val="right"/>
      <w:outlineLvl w:val="0"/>
    </w:pPr>
    <w:rPr>
      <w:rFonts w:ascii="Times New Roman" w:eastAsia="Times New Roman" w:hAnsi="Times New Roman"/>
      <w:kern w:val="0"/>
      <w:sz w:val="32"/>
      <w:szCs w:val="20"/>
      <w:lang w:eastAsia="ru-RU"/>
    </w:rPr>
  </w:style>
  <w:style w:type="paragraph" w:styleId="2">
    <w:name w:val="heading 2"/>
    <w:basedOn w:val="a"/>
    <w:next w:val="a"/>
    <w:qFormat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paragraph" w:styleId="3">
    <w:name w:val="heading 3"/>
    <w:basedOn w:val="a"/>
    <w:next w:val="a"/>
    <w:qFormat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26"/>
    </w:pPr>
    <w:rPr>
      <w:sz w:val="16"/>
      <w:szCs w:val="16"/>
    </w:rPr>
  </w:style>
  <w:style w:type="paragraph" w:styleId="20">
    <w:name w:val="Body Text Indent 2"/>
    <w:basedOn w:val="a"/>
    <w:semiHidden/>
    <w:pPr>
      <w:ind w:left="709"/>
      <w:jc w:val="both"/>
    </w:pPr>
    <w:rPr>
      <w:sz w:val="16"/>
      <w:szCs w:val="16"/>
    </w:rPr>
  </w:style>
  <w:style w:type="paragraph" w:styleId="30">
    <w:name w:val="Body Text Indent 3"/>
    <w:basedOn w:val="a"/>
    <w:semiHidden/>
    <w:pPr>
      <w:ind w:left="709" w:firstLine="284"/>
      <w:jc w:val="both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paragraph" w:styleId="a4">
    <w:name w:val="Body Text"/>
    <w:basedOn w:val="a"/>
    <w:semiHidden/>
    <w:pPr>
      <w:ind w:right="-3"/>
    </w:pPr>
    <w:rPr>
      <w:rFonts w:ascii="Times New Roman" w:hAnsi="Times New Roman"/>
      <w:sz w:val="24"/>
    </w:rPr>
  </w:style>
  <w:style w:type="paragraph" w:customStyle="1" w:styleId="Normal">
    <w:name w:val="Normal"/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Title"/>
    <w:basedOn w:val="a"/>
    <w:qFormat/>
    <w:pPr>
      <w:suppressAutoHyphens w:val="0"/>
      <w:autoSpaceDE w:val="0"/>
      <w:autoSpaceDN w:val="0"/>
      <w:adjustRightInd w:val="0"/>
      <w:jc w:val="center"/>
    </w:pPr>
    <w:rPr>
      <w:rFonts w:eastAsia="Times New Roman"/>
      <w:b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</vt:lpstr>
    </vt:vector>
  </TitlesOfParts>
  <Company>Home</Company>
  <LinksUpToDate>false</LinksUpToDate>
  <CharactersWithSpaces>17511</CharactersWithSpaces>
  <SharedDoc>false</SharedDoc>
  <HLinks>
    <vt:vector size="12" baseType="variant">
      <vt:variant>
        <vt:i4>2359377</vt:i4>
      </vt:variant>
      <vt:variant>
        <vt:i4>3</vt:i4>
      </vt:variant>
      <vt:variant>
        <vt:i4>0</vt:i4>
      </vt:variant>
      <vt:variant>
        <vt:i4>5</vt:i4>
      </vt:variant>
      <vt:variant>
        <vt:lpwstr>mailto:zet-ohota@yandex.ru</vt:lpwstr>
      </vt:variant>
      <vt:variant>
        <vt:lpwstr/>
      </vt:variant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http://www.rors.ru/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</dc:title>
  <dc:creator>1</dc:creator>
  <cp:lastModifiedBy>Роман</cp:lastModifiedBy>
  <cp:revision>3</cp:revision>
  <cp:lastPrinted>2011-04-22T09:15:00Z</cp:lastPrinted>
  <dcterms:created xsi:type="dcterms:W3CDTF">2020-09-01T08:54:00Z</dcterms:created>
  <dcterms:modified xsi:type="dcterms:W3CDTF">2020-09-01T08:54:00Z</dcterms:modified>
</cp:coreProperties>
</file>